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378CDC33" w:rsidR="00C23AD7" w:rsidRPr="00794613" w:rsidRDefault="00A22660" w:rsidP="00564242">
      <w:pPr>
        <w:pStyle w:val="ListParagraph"/>
        <w:numPr>
          <w:ilvl w:val="0"/>
          <w:numId w:val="5"/>
        </w:numPr>
        <w:spacing w:after="0"/>
        <w:ind w:left="720" w:hanging="720"/>
      </w:pPr>
      <w:r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03D372A8" w14:textId="7A840620" w:rsidR="00DF6A5D" w:rsidRPr="004F7E69" w:rsidRDefault="00DF6A5D" w:rsidP="00BE5FAA">
      <w:pPr>
        <w:spacing w:line="276" w:lineRule="auto"/>
        <w:ind w:left="720"/>
        <w:rPr>
          <w:rFonts w:ascii="Arial" w:hAnsi="Arial" w:cs="Arial"/>
          <w:sz w:val="24"/>
          <w:szCs w:val="24"/>
        </w:rPr>
      </w:pPr>
      <w:r w:rsidRPr="004F7E69">
        <w:rPr>
          <w:rFonts w:ascii="Arial" w:hAnsi="Arial" w:cs="Arial"/>
          <w:sz w:val="24"/>
          <w:szCs w:val="24"/>
        </w:rPr>
        <w:t xml:space="preserve">Contractor shall provide professional services </w:t>
      </w:r>
      <w:r w:rsidR="0010432C" w:rsidRPr="004F7E69">
        <w:rPr>
          <w:rFonts w:ascii="Arial" w:hAnsi="Arial" w:cs="Arial"/>
          <w:sz w:val="24"/>
          <w:szCs w:val="24"/>
        </w:rPr>
        <w:t xml:space="preserve">as a </w:t>
      </w:r>
      <w:r w:rsidR="00755B6B">
        <w:rPr>
          <w:rFonts w:ascii="Arial" w:hAnsi="Arial" w:cs="Arial"/>
          <w:sz w:val="24"/>
          <w:szCs w:val="24"/>
        </w:rPr>
        <w:t xml:space="preserve">Workstation Engineer </w:t>
      </w:r>
      <w:r w:rsidRPr="004F7E69">
        <w:rPr>
          <w:rFonts w:ascii="Arial" w:hAnsi="Arial" w:cs="Arial"/>
          <w:sz w:val="24"/>
          <w:szCs w:val="24"/>
        </w:rPr>
        <w:t xml:space="preserve">to </w:t>
      </w:r>
      <w:r w:rsidR="00755B6B" w:rsidRPr="004F7E69">
        <w:rPr>
          <w:rFonts w:ascii="Arial" w:hAnsi="Arial" w:cs="Arial"/>
          <w:sz w:val="24"/>
          <w:szCs w:val="24"/>
        </w:rPr>
        <w:t>maintain, provide</w:t>
      </w:r>
      <w:r w:rsidR="00755B6B">
        <w:rPr>
          <w:rFonts w:ascii="Arial" w:hAnsi="Arial" w:cs="Arial"/>
          <w:sz w:val="24"/>
          <w:szCs w:val="24"/>
        </w:rPr>
        <w:t xml:space="preserve"> security patch</w:t>
      </w:r>
      <w:r w:rsidR="00BE5FAA">
        <w:rPr>
          <w:rFonts w:ascii="Arial" w:hAnsi="Arial" w:cs="Arial"/>
          <w:sz w:val="24"/>
          <w:szCs w:val="24"/>
        </w:rPr>
        <w:t>es</w:t>
      </w:r>
      <w:r w:rsidR="00755B6B">
        <w:rPr>
          <w:rFonts w:ascii="Arial" w:hAnsi="Arial" w:cs="Arial"/>
          <w:sz w:val="24"/>
          <w:szCs w:val="24"/>
        </w:rPr>
        <w:t xml:space="preserve"> and support Covered California’s Workstations, including hardware and software on mobile devices, desktops and laptops. Contractor will be responsible to patch all </w:t>
      </w:r>
      <w:r w:rsidR="00BE5FAA">
        <w:rPr>
          <w:rFonts w:ascii="Arial" w:hAnsi="Arial" w:cs="Arial"/>
          <w:sz w:val="24"/>
          <w:szCs w:val="24"/>
        </w:rPr>
        <w:t>W</w:t>
      </w:r>
      <w:r w:rsidR="00755B6B">
        <w:rPr>
          <w:rFonts w:ascii="Arial" w:hAnsi="Arial" w:cs="Arial"/>
          <w:sz w:val="24"/>
          <w:szCs w:val="24"/>
        </w:rPr>
        <w:t xml:space="preserve">orkstations using </w:t>
      </w:r>
      <w:r w:rsidR="00BE5FAA">
        <w:rPr>
          <w:rFonts w:ascii="Arial" w:hAnsi="Arial" w:cs="Arial"/>
          <w:sz w:val="24"/>
          <w:szCs w:val="24"/>
        </w:rPr>
        <w:t xml:space="preserve">Microsoft </w:t>
      </w:r>
      <w:r w:rsidR="00755B6B">
        <w:rPr>
          <w:rFonts w:ascii="Arial" w:hAnsi="Arial" w:cs="Arial"/>
          <w:sz w:val="24"/>
          <w:szCs w:val="24"/>
        </w:rPr>
        <w:t>SCCM</w:t>
      </w:r>
      <w:r w:rsidR="00BE5FAA">
        <w:rPr>
          <w:rFonts w:ascii="Arial" w:hAnsi="Arial" w:cs="Arial"/>
          <w:sz w:val="24"/>
          <w:szCs w:val="24"/>
        </w:rPr>
        <w:t xml:space="preserve"> Patch Manager</w:t>
      </w:r>
      <w:r w:rsidR="00755B6B">
        <w:rPr>
          <w:rFonts w:ascii="Arial" w:hAnsi="Arial" w:cs="Arial"/>
          <w:sz w:val="24"/>
          <w:szCs w:val="24"/>
        </w:rPr>
        <w:t xml:space="preserve"> including standard and non-standard software. This includes Windows 7 and Windows 10, MDM, HP and Apple devices. </w:t>
      </w:r>
      <w:r w:rsidR="0010432C" w:rsidRPr="004F7E69">
        <w:rPr>
          <w:rFonts w:ascii="Arial" w:hAnsi="Arial" w:cs="Arial"/>
          <w:sz w:val="24"/>
          <w:szCs w:val="24"/>
        </w:rPr>
        <w:t xml:space="preserve"> </w:t>
      </w:r>
      <w:r w:rsidR="00755B6B">
        <w:rPr>
          <w:rFonts w:ascii="Arial" w:hAnsi="Arial" w:cs="Arial"/>
          <w:sz w:val="24"/>
          <w:szCs w:val="24"/>
        </w:rPr>
        <w:t>Contractor will be responsible to develop monthly security compliance report and address day</w:t>
      </w:r>
      <w:r w:rsidR="00D56EE7">
        <w:rPr>
          <w:rFonts w:ascii="Arial" w:hAnsi="Arial" w:cs="Arial"/>
          <w:sz w:val="24"/>
          <w:szCs w:val="24"/>
        </w:rPr>
        <w:t>-</w:t>
      </w:r>
      <w:r w:rsidR="00755B6B">
        <w:rPr>
          <w:rFonts w:ascii="Arial" w:hAnsi="Arial" w:cs="Arial"/>
          <w:sz w:val="24"/>
          <w:szCs w:val="24"/>
        </w:rPr>
        <w:t>to</w:t>
      </w:r>
      <w:r w:rsidR="00D56EE7">
        <w:rPr>
          <w:rFonts w:ascii="Arial" w:hAnsi="Arial" w:cs="Arial"/>
          <w:sz w:val="24"/>
          <w:szCs w:val="24"/>
        </w:rPr>
        <w:t>-</w:t>
      </w:r>
      <w:r w:rsidR="00755B6B">
        <w:rPr>
          <w:rFonts w:ascii="Arial" w:hAnsi="Arial" w:cs="Arial"/>
          <w:sz w:val="24"/>
          <w:szCs w:val="24"/>
        </w:rPr>
        <w:t>day noncompliance or threats on workstations and mobile devices.</w:t>
      </w:r>
      <w:r w:rsidR="004173ED" w:rsidRPr="004F7E69">
        <w:rPr>
          <w:rFonts w:ascii="Arial" w:hAnsi="Arial" w:cs="Arial"/>
          <w:sz w:val="24"/>
          <w:szCs w:val="24"/>
        </w:rPr>
        <w:t xml:space="preserve"> </w:t>
      </w:r>
      <w:r w:rsidR="00C379B7" w:rsidRPr="004F7E69">
        <w:rPr>
          <w:rFonts w:ascii="Arial" w:hAnsi="Arial" w:cs="Arial"/>
          <w:sz w:val="24"/>
          <w:szCs w:val="24"/>
        </w:rPr>
        <w:t xml:space="preserve">Contractor shall </w:t>
      </w:r>
      <w:r w:rsidR="0014574E" w:rsidRPr="004F7E69">
        <w:rPr>
          <w:rFonts w:ascii="Arial" w:hAnsi="Arial" w:cs="Arial"/>
          <w:sz w:val="24"/>
          <w:szCs w:val="24"/>
        </w:rPr>
        <w:t xml:space="preserve">prepare </w:t>
      </w:r>
      <w:r w:rsidR="00755B6B" w:rsidRPr="004F7E69">
        <w:rPr>
          <w:rFonts w:ascii="Arial" w:hAnsi="Arial" w:cs="Arial"/>
          <w:sz w:val="24"/>
          <w:szCs w:val="24"/>
        </w:rPr>
        <w:t>a knowledge</w:t>
      </w:r>
      <w:r w:rsidR="00C379B7" w:rsidRPr="004F7E69">
        <w:rPr>
          <w:rFonts w:ascii="Arial" w:hAnsi="Arial" w:cs="Arial"/>
          <w:sz w:val="24"/>
          <w:szCs w:val="24"/>
        </w:rPr>
        <w:t xml:space="preserve"> transfer plan</w:t>
      </w:r>
      <w:r w:rsidR="009F4857" w:rsidRPr="004F7E69">
        <w:rPr>
          <w:rFonts w:ascii="Arial" w:hAnsi="Arial" w:cs="Arial"/>
          <w:sz w:val="24"/>
          <w:szCs w:val="24"/>
        </w:rPr>
        <w:t xml:space="preserve"> </w:t>
      </w:r>
      <w:r w:rsidR="00C379B7" w:rsidRPr="004F7E69">
        <w:rPr>
          <w:rFonts w:ascii="Arial" w:hAnsi="Arial" w:cs="Arial"/>
          <w:sz w:val="24"/>
          <w:szCs w:val="24"/>
        </w:rPr>
        <w:t>that documents the processes and procedures</w:t>
      </w:r>
      <w:r w:rsidR="0010432C" w:rsidRPr="004F7E69">
        <w:rPr>
          <w:rFonts w:ascii="Arial" w:hAnsi="Arial" w:cs="Arial"/>
          <w:sz w:val="24"/>
          <w:szCs w:val="24"/>
        </w:rPr>
        <w:t xml:space="preserve"> of the </w:t>
      </w:r>
      <w:r w:rsidR="00755B6B">
        <w:rPr>
          <w:rFonts w:ascii="Arial" w:hAnsi="Arial" w:cs="Arial"/>
          <w:sz w:val="24"/>
          <w:szCs w:val="24"/>
        </w:rPr>
        <w:t>Client Technology Workstation</w:t>
      </w:r>
      <w:r w:rsidR="00D56EE7">
        <w:rPr>
          <w:rFonts w:ascii="Arial" w:hAnsi="Arial" w:cs="Arial"/>
          <w:sz w:val="24"/>
          <w:szCs w:val="24"/>
        </w:rPr>
        <w:t>,</w:t>
      </w:r>
      <w:r w:rsidR="00755B6B">
        <w:rPr>
          <w:rFonts w:ascii="Arial" w:hAnsi="Arial" w:cs="Arial"/>
          <w:sz w:val="24"/>
          <w:szCs w:val="24"/>
        </w:rPr>
        <w:t xml:space="preserve"> </w:t>
      </w:r>
      <w:r w:rsidR="00D56EE7">
        <w:rPr>
          <w:rFonts w:ascii="Arial" w:hAnsi="Arial" w:cs="Arial"/>
          <w:sz w:val="24"/>
          <w:szCs w:val="24"/>
        </w:rPr>
        <w:t>M</w:t>
      </w:r>
      <w:r w:rsidR="00755B6B">
        <w:rPr>
          <w:rFonts w:ascii="Arial" w:hAnsi="Arial" w:cs="Arial"/>
          <w:sz w:val="24"/>
          <w:szCs w:val="24"/>
        </w:rPr>
        <w:t xml:space="preserve">anagement </w:t>
      </w:r>
      <w:r w:rsidR="00D56EE7">
        <w:rPr>
          <w:rFonts w:ascii="Arial" w:hAnsi="Arial" w:cs="Arial"/>
          <w:sz w:val="24"/>
          <w:szCs w:val="24"/>
        </w:rPr>
        <w:t>Team W</w:t>
      </w:r>
      <w:r w:rsidR="00755B6B">
        <w:rPr>
          <w:rFonts w:ascii="Arial" w:hAnsi="Arial" w:cs="Arial"/>
          <w:sz w:val="24"/>
          <w:szCs w:val="24"/>
        </w:rPr>
        <w:t>orkstation</w:t>
      </w:r>
      <w:r w:rsidR="00D56EE7">
        <w:rPr>
          <w:rFonts w:ascii="Arial" w:hAnsi="Arial" w:cs="Arial"/>
          <w:sz w:val="24"/>
          <w:szCs w:val="24"/>
        </w:rPr>
        <w:t>,</w:t>
      </w:r>
      <w:r w:rsidR="00755B6B">
        <w:rPr>
          <w:rFonts w:ascii="Arial" w:hAnsi="Arial" w:cs="Arial"/>
          <w:sz w:val="24"/>
          <w:szCs w:val="24"/>
        </w:rPr>
        <w:t xml:space="preserve"> and mobile device support model</w:t>
      </w:r>
      <w:r w:rsidR="00C379B7" w:rsidRPr="004F7E69">
        <w:rPr>
          <w:rFonts w:ascii="Arial" w:hAnsi="Arial" w:cs="Arial"/>
          <w:sz w:val="24"/>
          <w:szCs w:val="24"/>
        </w:rPr>
        <w:t xml:space="preserve"> to enable </w:t>
      </w:r>
      <w:r w:rsidR="009F4857" w:rsidRPr="004F7E69">
        <w:rPr>
          <w:rFonts w:ascii="Arial" w:hAnsi="Arial" w:cs="Arial"/>
          <w:sz w:val="24"/>
          <w:szCs w:val="24"/>
        </w:rPr>
        <w:t xml:space="preserve">Covered California </w:t>
      </w:r>
      <w:r w:rsidR="00C379B7" w:rsidRPr="004F7E69">
        <w:rPr>
          <w:rFonts w:ascii="Arial" w:hAnsi="Arial" w:cs="Arial"/>
          <w:sz w:val="24"/>
          <w:szCs w:val="24"/>
        </w:rPr>
        <w:t>staff to perform the services upon completion of this Agreement.</w:t>
      </w:r>
    </w:p>
    <w:p w14:paraId="449C118A" w14:textId="65E36CF6" w:rsidR="00005418" w:rsidRPr="00725CAA" w:rsidRDefault="00005418" w:rsidP="00453DEC">
      <w:pPr>
        <w:ind w:left="720"/>
        <w:rPr>
          <w:rFonts w:ascii="Arial" w:hAnsi="Arial" w:cs="Arial"/>
          <w:color w:val="FF0000"/>
          <w:sz w:val="24"/>
          <w:szCs w:val="24"/>
        </w:rPr>
      </w:pPr>
    </w:p>
    <w:p w14:paraId="22C2C464" w14:textId="77777777" w:rsidR="004657D5" w:rsidRPr="004657D5" w:rsidRDefault="004657D5" w:rsidP="00794613">
      <w:pPr>
        <w:ind w:left="720"/>
        <w:rPr>
          <w:rFonts w:ascii="Arial" w:hAnsi="Arial" w:cs="Arial"/>
          <w:sz w:val="24"/>
          <w:szCs w:val="24"/>
        </w:rPr>
      </w:pPr>
    </w:p>
    <w:p w14:paraId="3259AF81" w14:textId="00BD4E30"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52A7383D"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 xml:space="preserve">If the Contractor must access any confidential information, this provision must </w:t>
      </w:r>
      <w:r w:rsidRPr="002D4729">
        <w:rPr>
          <w:rFonts w:ascii="Arial" w:hAnsi="Arial" w:cs="Arial"/>
          <w:noProof/>
          <w:sz w:val="24"/>
          <w:szCs w:val="24"/>
        </w:rPr>
        <w:t>be completed</w:t>
      </w:r>
      <w:r w:rsidRPr="00322729">
        <w:rPr>
          <w:rFonts w:ascii="Arial" w:hAnsi="Arial" w:cs="Arial"/>
          <w:sz w:val="24"/>
          <w:szCs w:val="24"/>
        </w:rPr>
        <w:t xml:space="preserve"> </w:t>
      </w:r>
      <w:r w:rsidR="004173ED">
        <w:rPr>
          <w:rFonts w:ascii="Arial" w:hAnsi="Arial" w:cs="Arial"/>
          <w:noProof/>
          <w:sz w:val="24"/>
          <w:szCs w:val="24"/>
        </w:rPr>
        <w:t>before</w:t>
      </w:r>
      <w:r w:rsidRPr="00322729">
        <w:rPr>
          <w:rFonts w:ascii="Arial" w:hAnsi="Arial" w:cs="Arial"/>
          <w:sz w:val="24"/>
          <w:szCs w:val="24"/>
        </w:rPr>
        <w:t xml:space="preserve">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2D4729">
        <w:rPr>
          <w:rFonts w:ascii="Arial" w:hAnsi="Arial" w:cs="Arial"/>
          <w:noProof/>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2D4729">
        <w:rPr>
          <w:rFonts w:ascii="Arial" w:hAnsi="Arial" w:cs="Arial"/>
          <w:noProof/>
          <w:sz w:val="24"/>
          <w:szCs w:val="24"/>
        </w:rPr>
        <w:t>Covered California</w:t>
      </w:r>
      <w:r w:rsidRPr="002D4729">
        <w:rPr>
          <w:rFonts w:ascii="Arial" w:hAnsi="Arial" w:cs="Arial"/>
          <w:noProof/>
          <w:sz w:val="24"/>
          <w:szCs w:val="24"/>
        </w:rPr>
        <w:t xml:space="preserve">, or any other information as required by federal and </w:t>
      </w:r>
      <w:r w:rsidR="00005418" w:rsidRPr="002D4729">
        <w:rPr>
          <w:rFonts w:ascii="Arial" w:hAnsi="Arial" w:cs="Arial"/>
          <w:noProof/>
          <w:sz w:val="24"/>
          <w:szCs w:val="24"/>
        </w:rPr>
        <w:t>S</w:t>
      </w:r>
      <w:r w:rsidRPr="002D4729">
        <w:rPr>
          <w:rFonts w:ascii="Arial" w:hAnsi="Arial" w:cs="Arial"/>
          <w:noProof/>
          <w:sz w:val="24"/>
          <w:szCs w:val="24"/>
        </w:rPr>
        <w:t>tate law or guidance, all staff, inclu</w:t>
      </w:r>
      <w:r w:rsidR="007F0202" w:rsidRPr="002D4729">
        <w:rPr>
          <w:rFonts w:ascii="Arial" w:hAnsi="Arial" w:cs="Arial"/>
          <w:noProof/>
          <w:sz w:val="24"/>
          <w:szCs w:val="24"/>
        </w:rPr>
        <w:t>ding employees, contract or sub</w:t>
      </w:r>
      <w:r w:rsidRPr="002D4729">
        <w:rPr>
          <w:rFonts w:ascii="Arial" w:hAnsi="Arial" w:cs="Arial"/>
          <w:noProof/>
          <w:sz w:val="24"/>
          <w:szCs w:val="24"/>
        </w:rPr>
        <w:t xml:space="preserve">contract personnel, vendors or volunteers who perform services under this </w:t>
      </w:r>
      <w:r w:rsidR="007F0202" w:rsidRPr="002D4729">
        <w:rPr>
          <w:rFonts w:ascii="Arial" w:hAnsi="Arial" w:cs="Arial"/>
          <w:noProof/>
          <w:sz w:val="24"/>
          <w:szCs w:val="24"/>
        </w:rPr>
        <w:t>A</w:t>
      </w:r>
      <w:r w:rsidRPr="002D4729">
        <w:rPr>
          <w:rFonts w:ascii="Arial" w:hAnsi="Arial" w:cs="Arial"/>
          <w:noProof/>
          <w:sz w:val="24"/>
          <w:szCs w:val="24"/>
        </w:rPr>
        <w:t xml:space="preserve">greement must comply with the criminal background </w:t>
      </w:r>
      <w:r w:rsidR="005D6E07" w:rsidRPr="002D4729">
        <w:rPr>
          <w:rFonts w:ascii="Arial" w:hAnsi="Arial" w:cs="Arial"/>
          <w:noProof/>
          <w:sz w:val="24"/>
          <w:szCs w:val="24"/>
        </w:rPr>
        <w:t>check requirements set forth in</w:t>
      </w:r>
      <w:r w:rsidRPr="002D4729">
        <w:rPr>
          <w:rFonts w:ascii="Arial" w:hAnsi="Arial" w:cs="Arial"/>
          <w:noProof/>
          <w:sz w:val="24"/>
          <w:szCs w:val="24"/>
        </w:rPr>
        <w:t xml:space="preserve"> Government Code section 1043, and its implementing regulations set forth in California Code of Regulations, Title 10, </w:t>
      </w:r>
      <w:r w:rsidR="00005418" w:rsidRPr="002D4729">
        <w:rPr>
          <w:rFonts w:ascii="Arial" w:hAnsi="Arial" w:cs="Arial"/>
          <w:noProof/>
          <w:sz w:val="24"/>
          <w:szCs w:val="24"/>
        </w:rPr>
        <w:t>s</w:t>
      </w:r>
      <w:r w:rsidRPr="002D4729">
        <w:rPr>
          <w:rFonts w:ascii="Arial" w:hAnsi="Arial" w:cs="Arial"/>
          <w:noProof/>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794613">
      <w:pPr>
        <w:ind w:left="720" w:hanging="720"/>
        <w:rPr>
          <w:rFonts w:ascii="Arial" w:hAnsi="Arial" w:cs="Arial"/>
          <w:b/>
          <w:sz w:val="24"/>
          <w:szCs w:val="24"/>
          <w:u w:val="single"/>
        </w:rPr>
      </w:pPr>
    </w:p>
    <w:p w14:paraId="52123949" w14:textId="547CDE12" w:rsidR="00005418" w:rsidRPr="004F7E69" w:rsidRDefault="00863EE6" w:rsidP="00564242">
      <w:pPr>
        <w:pStyle w:val="ListParagraph"/>
        <w:numPr>
          <w:ilvl w:val="0"/>
          <w:numId w:val="5"/>
        </w:numPr>
        <w:spacing w:after="0"/>
        <w:ind w:left="720" w:hanging="720"/>
        <w:rPr>
          <w:b/>
          <w:u w:val="single"/>
        </w:rPr>
      </w:pPr>
      <w:r w:rsidRPr="004F7E69">
        <w:rPr>
          <w:b/>
          <w:u w:val="single"/>
        </w:rPr>
        <w:t>Contract Amendment</w:t>
      </w:r>
      <w:r w:rsidR="00725CAA" w:rsidRPr="004F7E69">
        <w:rPr>
          <w:b/>
          <w:u w:val="single"/>
        </w:rPr>
        <w:t xml:space="preserve"> </w:t>
      </w:r>
    </w:p>
    <w:p w14:paraId="202C8D73" w14:textId="77777777" w:rsidR="00863EE6" w:rsidRPr="004538E2" w:rsidRDefault="00863EE6" w:rsidP="00794613">
      <w:pPr>
        <w:ind w:left="720" w:hanging="720"/>
        <w:rPr>
          <w:rFonts w:ascii="Arial" w:hAnsi="Arial" w:cs="Arial"/>
          <w:sz w:val="24"/>
          <w:szCs w:val="24"/>
        </w:rPr>
      </w:pPr>
    </w:p>
    <w:p w14:paraId="683B25C7" w14:textId="3446BBB4" w:rsidR="00863EE6" w:rsidRDefault="00D40D00" w:rsidP="00453DEC">
      <w:pPr>
        <w:pStyle w:val="ListParagraph"/>
        <w:spacing w:after="0"/>
      </w:pPr>
      <w:r>
        <w:t>Covered California</w:t>
      </w:r>
      <w:r w:rsidR="00863EE6" w:rsidRPr="004538E2">
        <w:t xml:space="preserve"> may, at its sole discretion, extend the term of the contract for</w:t>
      </w:r>
      <w:r w:rsidR="00725CAA">
        <w:t xml:space="preserve"> </w:t>
      </w:r>
      <w:r w:rsidR="00272F71">
        <w:t>one</w:t>
      </w:r>
      <w:r w:rsidR="00F56D61" w:rsidRPr="00CB0C49">
        <w:t xml:space="preserve"> (</w:t>
      </w:r>
      <w:r w:rsidR="00272F71">
        <w:t>1</w:t>
      </w:r>
      <w:r w:rsidR="00F56D61" w:rsidRPr="00CB0C49">
        <w:t>) year for the same services</w:t>
      </w:r>
      <w:r w:rsidR="00F56D61">
        <w:rPr>
          <w:color w:val="FF0000"/>
        </w:rPr>
        <w:t>.</w:t>
      </w:r>
      <w:r w:rsidR="00A62F3C">
        <w:t xml:space="preserve"> </w:t>
      </w:r>
      <w:r w:rsidR="00863EE6" w:rsidRPr="004538E2">
        <w:t xml:space="preserve"> 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1C7BEC6A" w14:textId="59296F5B" w:rsidR="009F4857" w:rsidRDefault="009F4857" w:rsidP="00453DEC">
      <w:pPr>
        <w:pStyle w:val="ListParagraph"/>
        <w:spacing w:after="0"/>
      </w:pPr>
    </w:p>
    <w:p w14:paraId="25A1CF86" w14:textId="4BA31CDF" w:rsidR="009F4857" w:rsidRDefault="009F4857" w:rsidP="00453DEC">
      <w:pPr>
        <w:pStyle w:val="ListParagraph"/>
        <w:spacing w:after="0"/>
      </w:pPr>
    </w:p>
    <w:p w14:paraId="4B978502" w14:textId="0ED66A15" w:rsidR="009F4857" w:rsidRDefault="009F4857" w:rsidP="00453DEC">
      <w:pPr>
        <w:pStyle w:val="ListParagraph"/>
        <w:spacing w:after="0"/>
      </w:pPr>
    </w:p>
    <w:p w14:paraId="6F6A7E84" w14:textId="480F0F52" w:rsidR="004538E2" w:rsidRDefault="004538E2" w:rsidP="00564242">
      <w:pPr>
        <w:pStyle w:val="ListParagraph"/>
        <w:numPr>
          <w:ilvl w:val="0"/>
          <w:numId w:val="5"/>
        </w:numPr>
        <w:spacing w:after="0"/>
        <w:ind w:left="720" w:hanging="720"/>
        <w:rPr>
          <w:b/>
          <w:u w:val="single"/>
        </w:rPr>
      </w:pPr>
      <w:r w:rsidRPr="00794613">
        <w:rPr>
          <w:b/>
          <w:u w:val="single"/>
        </w:rPr>
        <w:t>General Scope or Tasks</w:t>
      </w:r>
    </w:p>
    <w:p w14:paraId="04CB9A9A" w14:textId="77777777" w:rsidR="00BE5FAA" w:rsidRDefault="00BE5FAA" w:rsidP="00BE5FAA">
      <w:pPr>
        <w:pStyle w:val="ListParagraph"/>
        <w:spacing w:after="0"/>
        <w:rPr>
          <w:b/>
          <w:u w:val="single"/>
        </w:rPr>
      </w:pPr>
    </w:p>
    <w:p w14:paraId="309CA684" w14:textId="081772E1" w:rsidR="001652F1" w:rsidRPr="002D4729" w:rsidRDefault="00221CCB" w:rsidP="00CC05F9">
      <w:pPr>
        <w:ind w:firstLine="720"/>
        <w:rPr>
          <w:rFonts w:ascii="Arial" w:hAnsi="Arial" w:cs="Arial"/>
          <w:sz w:val="24"/>
          <w:szCs w:val="24"/>
        </w:rPr>
      </w:pPr>
      <w:r w:rsidRPr="002D4729">
        <w:rPr>
          <w:rFonts w:ascii="Arial" w:hAnsi="Arial" w:cs="Arial"/>
          <w:noProof/>
          <w:sz w:val="24"/>
          <w:szCs w:val="24"/>
        </w:rPr>
        <w:t>Contractor</w:t>
      </w:r>
      <w:r>
        <w:rPr>
          <w:rFonts w:ascii="Arial" w:hAnsi="Arial" w:cs="Arial"/>
          <w:sz w:val="24"/>
          <w:szCs w:val="24"/>
        </w:rPr>
        <w:t xml:space="preserve"> will perform the following tasks:</w:t>
      </w:r>
    </w:p>
    <w:p w14:paraId="793E9300" w14:textId="709A6C72" w:rsidR="001652F1" w:rsidRPr="001652F1" w:rsidRDefault="001652F1" w:rsidP="001652F1">
      <w:pPr>
        <w:rPr>
          <w:rFonts w:ascii="Arial" w:eastAsia="Calibri" w:hAnsi="Arial" w:cs="Arial"/>
          <w:b/>
          <w:sz w:val="24"/>
          <w:szCs w:val="24"/>
          <w:u w:val="single"/>
        </w:rPr>
      </w:pPr>
    </w:p>
    <w:p w14:paraId="6F3F3E95" w14:textId="3DD4738E" w:rsidR="001652F1" w:rsidRPr="002D4729" w:rsidRDefault="001652F1" w:rsidP="002D4729">
      <w:pPr>
        <w:pStyle w:val="ListParagraph"/>
        <w:numPr>
          <w:ilvl w:val="1"/>
          <w:numId w:val="5"/>
        </w:numPr>
        <w:rPr>
          <w:u w:val="single"/>
        </w:rPr>
      </w:pPr>
      <w:r w:rsidRPr="002D4729">
        <w:rPr>
          <w:u w:val="single"/>
        </w:rPr>
        <w:t xml:space="preserve">Staffing: </w:t>
      </w:r>
    </w:p>
    <w:p w14:paraId="50089C77" w14:textId="264408FB" w:rsidR="009F4857" w:rsidRPr="009F4857" w:rsidRDefault="009F4857" w:rsidP="009F4857">
      <w:pPr>
        <w:rPr>
          <w:b/>
          <w:u w:val="single"/>
        </w:rPr>
      </w:pPr>
    </w:p>
    <w:p w14:paraId="0B7FE182" w14:textId="2E6071EF" w:rsidR="001652F1" w:rsidRDefault="00645E58" w:rsidP="00CC05F9">
      <w:pPr>
        <w:tabs>
          <w:tab w:val="left" w:pos="7860"/>
        </w:tabs>
        <w:ind w:left="1080"/>
        <w:rPr>
          <w:rFonts w:ascii="Arial" w:eastAsia="Calibri" w:hAnsi="Arial" w:cs="Arial"/>
          <w:sz w:val="24"/>
          <w:szCs w:val="24"/>
        </w:rPr>
      </w:pPr>
      <w:r w:rsidRPr="001652F1">
        <w:rPr>
          <w:rFonts w:ascii="Arial" w:eastAsia="Calibri" w:hAnsi="Arial" w:cs="Arial"/>
          <w:sz w:val="24"/>
          <w:szCs w:val="24"/>
        </w:rPr>
        <w:t xml:space="preserve">Contractor </w:t>
      </w:r>
      <w:r w:rsidR="009756D4" w:rsidRPr="001652F1">
        <w:rPr>
          <w:rFonts w:ascii="Arial" w:eastAsia="Calibri" w:hAnsi="Arial" w:cs="Arial"/>
          <w:sz w:val="24"/>
          <w:szCs w:val="24"/>
        </w:rPr>
        <w:t xml:space="preserve">shall </w:t>
      </w:r>
      <w:r w:rsidR="0059582A" w:rsidRPr="001652F1">
        <w:rPr>
          <w:rFonts w:ascii="Arial" w:eastAsia="Calibri" w:hAnsi="Arial" w:cs="Arial"/>
          <w:sz w:val="24"/>
          <w:szCs w:val="24"/>
        </w:rPr>
        <w:t xml:space="preserve">provide </w:t>
      </w:r>
      <w:r w:rsidR="009F4857" w:rsidRPr="001652F1">
        <w:rPr>
          <w:rFonts w:ascii="Arial" w:eastAsia="Calibri" w:hAnsi="Arial" w:cs="Arial"/>
          <w:sz w:val="24"/>
          <w:szCs w:val="24"/>
        </w:rPr>
        <w:t xml:space="preserve">at least two </w:t>
      </w:r>
      <w:r w:rsidR="009F4857" w:rsidRPr="0041538B">
        <w:rPr>
          <w:rFonts w:ascii="Arial" w:eastAsia="Calibri" w:hAnsi="Arial" w:cs="Arial"/>
          <w:noProof/>
          <w:sz w:val="24"/>
          <w:szCs w:val="24"/>
        </w:rPr>
        <w:t>full</w:t>
      </w:r>
      <w:r w:rsidR="0041538B">
        <w:rPr>
          <w:rFonts w:ascii="Arial" w:eastAsia="Calibri" w:hAnsi="Arial" w:cs="Arial"/>
          <w:noProof/>
          <w:sz w:val="24"/>
          <w:szCs w:val="24"/>
        </w:rPr>
        <w:t>-</w:t>
      </w:r>
      <w:r w:rsidR="009F4857" w:rsidRPr="0041538B">
        <w:rPr>
          <w:rFonts w:ascii="Arial" w:eastAsia="Calibri" w:hAnsi="Arial" w:cs="Arial"/>
          <w:noProof/>
          <w:sz w:val="24"/>
          <w:szCs w:val="24"/>
        </w:rPr>
        <w:t>time</w:t>
      </w:r>
      <w:r w:rsidR="009F4857" w:rsidRPr="001652F1">
        <w:rPr>
          <w:rFonts w:ascii="Arial" w:eastAsia="Calibri" w:hAnsi="Arial" w:cs="Arial"/>
          <w:sz w:val="24"/>
          <w:szCs w:val="24"/>
        </w:rPr>
        <w:t xml:space="preserve"> </w:t>
      </w:r>
      <w:r w:rsidR="00755B6B">
        <w:rPr>
          <w:rFonts w:ascii="Arial" w:eastAsia="Calibri" w:hAnsi="Arial" w:cs="Arial"/>
          <w:sz w:val="24"/>
          <w:szCs w:val="24"/>
        </w:rPr>
        <w:t>Workstations Management E</w:t>
      </w:r>
      <w:r w:rsidR="009F4857" w:rsidRPr="001652F1">
        <w:rPr>
          <w:rFonts w:ascii="Arial" w:eastAsia="Calibri" w:hAnsi="Arial" w:cs="Arial"/>
          <w:sz w:val="24"/>
          <w:szCs w:val="24"/>
        </w:rPr>
        <w:t>ngineers on a time and material bases</w:t>
      </w:r>
      <w:r w:rsidR="001652F1">
        <w:rPr>
          <w:rFonts w:ascii="Arial" w:eastAsia="Calibri" w:hAnsi="Arial" w:cs="Arial"/>
          <w:sz w:val="24"/>
          <w:szCs w:val="24"/>
        </w:rPr>
        <w:t>. They will p</w:t>
      </w:r>
      <w:r w:rsidR="0059582A" w:rsidRPr="001652F1">
        <w:rPr>
          <w:rFonts w:ascii="Arial" w:eastAsia="Calibri" w:hAnsi="Arial" w:cs="Arial"/>
          <w:sz w:val="24"/>
          <w:szCs w:val="24"/>
        </w:rPr>
        <w:t xml:space="preserve">rovide </w:t>
      </w:r>
      <w:r w:rsidR="001652F1" w:rsidRPr="0041538B">
        <w:rPr>
          <w:rFonts w:ascii="Arial" w:eastAsia="Calibri" w:hAnsi="Arial" w:cs="Arial"/>
          <w:noProof/>
          <w:sz w:val="24"/>
          <w:szCs w:val="24"/>
        </w:rPr>
        <w:t>operation</w:t>
      </w:r>
      <w:r w:rsidR="0041538B">
        <w:rPr>
          <w:rFonts w:ascii="Arial" w:eastAsia="Calibri" w:hAnsi="Arial" w:cs="Arial"/>
          <w:noProof/>
          <w:sz w:val="24"/>
          <w:szCs w:val="24"/>
        </w:rPr>
        <w:t>al</w:t>
      </w:r>
      <w:r w:rsidR="001652F1">
        <w:rPr>
          <w:rFonts w:ascii="Arial" w:eastAsia="Calibri" w:hAnsi="Arial" w:cs="Arial"/>
          <w:sz w:val="24"/>
          <w:szCs w:val="24"/>
        </w:rPr>
        <w:t xml:space="preserve"> support to </w:t>
      </w:r>
      <w:r w:rsidR="0059582A" w:rsidRPr="001652F1">
        <w:rPr>
          <w:rFonts w:ascii="Arial" w:eastAsia="Calibri" w:hAnsi="Arial" w:cs="Arial"/>
          <w:sz w:val="24"/>
          <w:szCs w:val="24"/>
        </w:rPr>
        <w:t>Covered C</w:t>
      </w:r>
      <w:r w:rsidR="009F4857" w:rsidRPr="001652F1">
        <w:rPr>
          <w:rFonts w:ascii="Arial" w:eastAsia="Calibri" w:hAnsi="Arial" w:cs="Arial"/>
          <w:sz w:val="24"/>
          <w:szCs w:val="24"/>
        </w:rPr>
        <w:t xml:space="preserve">alifornia </w:t>
      </w:r>
      <w:r w:rsidR="00755B6B">
        <w:rPr>
          <w:rFonts w:ascii="Arial" w:eastAsia="Calibri" w:hAnsi="Arial" w:cs="Arial"/>
          <w:sz w:val="24"/>
          <w:szCs w:val="24"/>
        </w:rPr>
        <w:t>Client Technologies Unit</w:t>
      </w:r>
      <w:r w:rsidR="001652F1">
        <w:rPr>
          <w:rFonts w:ascii="Arial" w:eastAsia="Calibri" w:hAnsi="Arial" w:cs="Arial"/>
          <w:sz w:val="24"/>
          <w:szCs w:val="24"/>
        </w:rPr>
        <w:t>.</w:t>
      </w:r>
    </w:p>
    <w:p w14:paraId="0F5D2988" w14:textId="040EF949" w:rsidR="001652F1" w:rsidRDefault="001652F1" w:rsidP="001652F1">
      <w:pPr>
        <w:tabs>
          <w:tab w:val="left" w:pos="7860"/>
        </w:tabs>
        <w:rPr>
          <w:rFonts w:ascii="Arial" w:eastAsia="Calibri" w:hAnsi="Arial" w:cs="Arial"/>
          <w:sz w:val="24"/>
          <w:szCs w:val="24"/>
        </w:rPr>
      </w:pPr>
    </w:p>
    <w:p w14:paraId="4D7E25CF" w14:textId="65543875" w:rsidR="001652F1" w:rsidRPr="00221CCB" w:rsidRDefault="001652F1" w:rsidP="002D4729">
      <w:pPr>
        <w:pStyle w:val="ListParagraph"/>
        <w:numPr>
          <w:ilvl w:val="1"/>
          <w:numId w:val="5"/>
        </w:numPr>
      </w:pPr>
      <w:r w:rsidRPr="002D4729">
        <w:rPr>
          <w:u w:val="single"/>
        </w:rPr>
        <w:t>Locations:</w:t>
      </w:r>
    </w:p>
    <w:p w14:paraId="01CF789A" w14:textId="77777777" w:rsidR="001652F1" w:rsidRDefault="001652F1" w:rsidP="001652F1">
      <w:pPr>
        <w:tabs>
          <w:tab w:val="left" w:pos="7860"/>
        </w:tabs>
        <w:rPr>
          <w:rFonts w:ascii="Arial" w:eastAsia="Calibri" w:hAnsi="Arial" w:cs="Arial"/>
          <w:sz w:val="24"/>
          <w:szCs w:val="24"/>
        </w:rPr>
      </w:pPr>
    </w:p>
    <w:p w14:paraId="5C532854" w14:textId="35EBF57B" w:rsidR="004173ED" w:rsidRPr="001652F1" w:rsidRDefault="00106ED1" w:rsidP="00CC05F9">
      <w:pPr>
        <w:tabs>
          <w:tab w:val="left" w:pos="7860"/>
        </w:tabs>
        <w:ind w:left="1080"/>
        <w:rPr>
          <w:rFonts w:ascii="Arial" w:eastAsia="Calibri" w:hAnsi="Arial" w:cs="Arial"/>
          <w:sz w:val="24"/>
          <w:szCs w:val="24"/>
        </w:rPr>
      </w:pPr>
      <w:r w:rsidRPr="002D4729">
        <w:rPr>
          <w:rFonts w:ascii="Arial" w:eastAsia="Calibri" w:hAnsi="Arial" w:cs="Arial"/>
          <w:noProof/>
          <w:sz w:val="24"/>
          <w:szCs w:val="24"/>
        </w:rPr>
        <w:t>Contractor</w:t>
      </w:r>
      <w:r>
        <w:rPr>
          <w:rFonts w:ascii="Arial" w:eastAsia="Calibri" w:hAnsi="Arial" w:cs="Arial"/>
          <w:sz w:val="24"/>
          <w:szCs w:val="24"/>
        </w:rPr>
        <w:t xml:space="preserve"> will </w:t>
      </w:r>
      <w:r w:rsidRPr="002D4729">
        <w:rPr>
          <w:rFonts w:ascii="Arial" w:eastAsia="Calibri" w:hAnsi="Arial" w:cs="Arial"/>
          <w:noProof/>
          <w:sz w:val="24"/>
          <w:szCs w:val="24"/>
        </w:rPr>
        <w:t>support</w:t>
      </w:r>
      <w:r w:rsidR="00735B89" w:rsidRPr="002D4729">
        <w:rPr>
          <w:rFonts w:ascii="Arial" w:eastAsia="Calibri" w:hAnsi="Arial" w:cs="Arial"/>
          <w:noProof/>
          <w:sz w:val="24"/>
          <w:szCs w:val="24"/>
        </w:rPr>
        <w:t xml:space="preserve"> all</w:t>
      </w:r>
      <w:r w:rsidR="00735B89">
        <w:rPr>
          <w:rFonts w:ascii="Arial" w:eastAsia="Calibri" w:hAnsi="Arial" w:cs="Arial"/>
          <w:sz w:val="24"/>
          <w:szCs w:val="24"/>
        </w:rPr>
        <w:t xml:space="preserve"> Covered California locations including</w:t>
      </w:r>
      <w:r w:rsidR="004173ED" w:rsidRPr="001652F1">
        <w:rPr>
          <w:rFonts w:ascii="Arial" w:eastAsia="Calibri" w:hAnsi="Arial" w:cs="Arial"/>
          <w:sz w:val="24"/>
          <w:szCs w:val="24"/>
        </w:rPr>
        <w:t xml:space="preserve"> Rancho </w:t>
      </w:r>
      <w:r w:rsidR="00735B89" w:rsidRPr="0041538B">
        <w:rPr>
          <w:rFonts w:ascii="Arial" w:eastAsia="Calibri" w:hAnsi="Arial" w:cs="Arial"/>
          <w:noProof/>
          <w:sz w:val="24"/>
          <w:szCs w:val="24"/>
        </w:rPr>
        <w:t>Cordova,</w:t>
      </w:r>
      <w:r w:rsidR="00735B89">
        <w:rPr>
          <w:rFonts w:ascii="Arial" w:eastAsia="Calibri" w:hAnsi="Arial" w:cs="Arial"/>
          <w:sz w:val="24"/>
          <w:szCs w:val="24"/>
        </w:rPr>
        <w:t xml:space="preserve"> </w:t>
      </w:r>
      <w:r w:rsidR="00735B89" w:rsidRPr="0041538B">
        <w:rPr>
          <w:rFonts w:ascii="Arial" w:eastAsia="Calibri" w:hAnsi="Arial" w:cs="Arial"/>
          <w:noProof/>
          <w:sz w:val="24"/>
          <w:szCs w:val="24"/>
        </w:rPr>
        <w:t>Fresno</w:t>
      </w:r>
      <w:r w:rsidR="004173ED" w:rsidRPr="0041538B">
        <w:rPr>
          <w:rFonts w:ascii="Arial" w:eastAsia="Calibri" w:hAnsi="Arial" w:cs="Arial"/>
          <w:noProof/>
          <w:sz w:val="24"/>
          <w:szCs w:val="24"/>
        </w:rPr>
        <w:t>,</w:t>
      </w:r>
      <w:r w:rsidR="00735B89">
        <w:rPr>
          <w:rFonts w:ascii="Arial" w:eastAsia="Calibri" w:hAnsi="Arial" w:cs="Arial"/>
          <w:sz w:val="24"/>
          <w:szCs w:val="24"/>
        </w:rPr>
        <w:t xml:space="preserve"> Sacramento</w:t>
      </w:r>
      <w:r w:rsidR="0041538B">
        <w:rPr>
          <w:rFonts w:ascii="Arial" w:eastAsia="Calibri" w:hAnsi="Arial" w:cs="Arial"/>
          <w:sz w:val="24"/>
          <w:szCs w:val="24"/>
        </w:rPr>
        <w:t>,</w:t>
      </w:r>
      <w:r w:rsidR="00735B89">
        <w:rPr>
          <w:rFonts w:ascii="Arial" w:eastAsia="Calibri" w:hAnsi="Arial" w:cs="Arial"/>
          <w:sz w:val="24"/>
          <w:szCs w:val="24"/>
        </w:rPr>
        <w:t xml:space="preserve"> </w:t>
      </w:r>
      <w:r w:rsidR="004173ED" w:rsidRPr="0041538B">
        <w:rPr>
          <w:rFonts w:ascii="Arial" w:eastAsia="Calibri" w:hAnsi="Arial" w:cs="Arial"/>
          <w:noProof/>
          <w:sz w:val="24"/>
          <w:szCs w:val="24"/>
        </w:rPr>
        <w:t>and</w:t>
      </w:r>
      <w:r w:rsidR="00735B89">
        <w:rPr>
          <w:rFonts w:ascii="Arial" w:eastAsia="Calibri" w:hAnsi="Arial" w:cs="Arial"/>
          <w:sz w:val="24"/>
          <w:szCs w:val="24"/>
        </w:rPr>
        <w:t xml:space="preserve"> Oakland. Services shall </w:t>
      </w:r>
      <w:r w:rsidR="00735B89" w:rsidRPr="002D4729">
        <w:rPr>
          <w:rFonts w:ascii="Arial" w:eastAsia="Calibri" w:hAnsi="Arial" w:cs="Arial"/>
          <w:noProof/>
          <w:sz w:val="24"/>
          <w:szCs w:val="24"/>
        </w:rPr>
        <w:t>be provided</w:t>
      </w:r>
      <w:r w:rsidR="00735B89">
        <w:rPr>
          <w:rFonts w:ascii="Arial" w:eastAsia="Calibri" w:hAnsi="Arial" w:cs="Arial"/>
          <w:sz w:val="24"/>
          <w:szCs w:val="24"/>
        </w:rPr>
        <w:t xml:space="preserve"> </w:t>
      </w:r>
      <w:r w:rsidR="00BE5FAA">
        <w:rPr>
          <w:rFonts w:ascii="Arial" w:eastAsia="Calibri" w:hAnsi="Arial" w:cs="Arial"/>
          <w:sz w:val="24"/>
          <w:szCs w:val="24"/>
        </w:rPr>
        <w:t xml:space="preserve">on </w:t>
      </w:r>
      <w:r w:rsidR="00DB7A6C" w:rsidRPr="001652F1">
        <w:rPr>
          <w:rFonts w:ascii="Arial" w:eastAsia="Calibri" w:hAnsi="Arial" w:cs="Arial"/>
          <w:sz w:val="24"/>
          <w:szCs w:val="24"/>
        </w:rPr>
        <w:t>Monday–</w:t>
      </w:r>
      <w:r w:rsidR="00FC7779" w:rsidRPr="001652F1">
        <w:rPr>
          <w:rFonts w:ascii="Arial" w:eastAsia="Calibri" w:hAnsi="Arial" w:cs="Arial"/>
          <w:sz w:val="24"/>
          <w:szCs w:val="24"/>
        </w:rPr>
        <w:t xml:space="preserve">Friday </w:t>
      </w:r>
      <w:r w:rsidR="00BE5FAA">
        <w:rPr>
          <w:rFonts w:ascii="Arial" w:eastAsia="Calibri" w:hAnsi="Arial" w:cs="Arial"/>
          <w:sz w:val="24"/>
          <w:szCs w:val="24"/>
        </w:rPr>
        <w:t xml:space="preserve">from </w:t>
      </w:r>
      <w:r w:rsidR="00FC7779" w:rsidRPr="0041538B">
        <w:rPr>
          <w:rFonts w:ascii="Arial" w:eastAsia="Calibri" w:hAnsi="Arial" w:cs="Arial"/>
          <w:noProof/>
          <w:sz w:val="24"/>
          <w:szCs w:val="24"/>
        </w:rPr>
        <w:t>8:00</w:t>
      </w:r>
      <w:r w:rsidR="0041538B">
        <w:rPr>
          <w:rFonts w:ascii="Arial" w:eastAsia="Calibri" w:hAnsi="Arial" w:cs="Arial"/>
          <w:noProof/>
          <w:sz w:val="24"/>
          <w:szCs w:val="24"/>
        </w:rPr>
        <w:t xml:space="preserve"> </w:t>
      </w:r>
      <w:r w:rsidR="00FC7779" w:rsidRPr="0041538B">
        <w:rPr>
          <w:rFonts w:ascii="Arial" w:eastAsia="Calibri" w:hAnsi="Arial" w:cs="Arial"/>
          <w:noProof/>
          <w:sz w:val="24"/>
          <w:szCs w:val="24"/>
        </w:rPr>
        <w:t>AM</w:t>
      </w:r>
      <w:r w:rsidR="00FC7779" w:rsidRPr="001652F1">
        <w:rPr>
          <w:rFonts w:ascii="Arial" w:eastAsia="Calibri" w:hAnsi="Arial" w:cs="Arial"/>
          <w:sz w:val="24"/>
          <w:szCs w:val="24"/>
        </w:rPr>
        <w:t>–</w:t>
      </w:r>
      <w:r w:rsidR="00FC7779" w:rsidRPr="0041538B">
        <w:rPr>
          <w:rFonts w:ascii="Arial" w:eastAsia="Calibri" w:hAnsi="Arial" w:cs="Arial"/>
          <w:noProof/>
          <w:sz w:val="24"/>
          <w:szCs w:val="24"/>
        </w:rPr>
        <w:t>5:00</w:t>
      </w:r>
      <w:r w:rsidR="0041538B">
        <w:rPr>
          <w:rFonts w:ascii="Arial" w:eastAsia="Calibri" w:hAnsi="Arial" w:cs="Arial"/>
          <w:noProof/>
          <w:sz w:val="24"/>
          <w:szCs w:val="24"/>
        </w:rPr>
        <w:t xml:space="preserve"> </w:t>
      </w:r>
      <w:r w:rsidR="00DB7A6C" w:rsidRPr="0041538B">
        <w:rPr>
          <w:rFonts w:ascii="Arial" w:eastAsia="Calibri" w:hAnsi="Arial" w:cs="Arial"/>
          <w:noProof/>
          <w:sz w:val="24"/>
          <w:szCs w:val="24"/>
        </w:rPr>
        <w:t>PM.</w:t>
      </w:r>
      <w:r w:rsidR="00DB7A6C" w:rsidRPr="001652F1">
        <w:rPr>
          <w:rFonts w:ascii="Arial" w:eastAsia="Calibri" w:hAnsi="Arial" w:cs="Arial"/>
          <w:sz w:val="24"/>
          <w:szCs w:val="24"/>
        </w:rPr>
        <w:t xml:space="preserve"> After</w:t>
      </w:r>
      <w:r w:rsidR="00735B89">
        <w:rPr>
          <w:rFonts w:ascii="Arial" w:eastAsia="Calibri" w:hAnsi="Arial" w:cs="Arial"/>
          <w:sz w:val="24"/>
          <w:szCs w:val="24"/>
        </w:rPr>
        <w:t xml:space="preserve"> hours and weekend </w:t>
      </w:r>
      <w:r w:rsidR="00DB7A6C" w:rsidRPr="001652F1">
        <w:rPr>
          <w:rFonts w:ascii="Arial" w:eastAsia="Calibri" w:hAnsi="Arial" w:cs="Arial"/>
          <w:sz w:val="24"/>
          <w:szCs w:val="24"/>
        </w:rPr>
        <w:t xml:space="preserve">work </w:t>
      </w:r>
      <w:r w:rsidR="00735B89">
        <w:rPr>
          <w:rFonts w:ascii="Arial" w:eastAsia="Calibri" w:hAnsi="Arial" w:cs="Arial"/>
          <w:sz w:val="24"/>
          <w:szCs w:val="24"/>
        </w:rPr>
        <w:t xml:space="preserve">may be </w:t>
      </w:r>
      <w:r w:rsidR="00DB7A6C" w:rsidRPr="001652F1">
        <w:rPr>
          <w:rFonts w:ascii="Arial" w:eastAsia="Calibri" w:hAnsi="Arial" w:cs="Arial"/>
          <w:sz w:val="24"/>
          <w:szCs w:val="24"/>
        </w:rPr>
        <w:t>required</w:t>
      </w:r>
      <w:r w:rsidR="004173ED" w:rsidRPr="001652F1">
        <w:rPr>
          <w:rFonts w:ascii="Arial" w:eastAsia="Calibri" w:hAnsi="Arial" w:cs="Arial"/>
          <w:sz w:val="24"/>
          <w:szCs w:val="24"/>
        </w:rPr>
        <w:t xml:space="preserve"> based on </w:t>
      </w:r>
      <w:r w:rsidR="004173ED" w:rsidRPr="0041538B">
        <w:rPr>
          <w:rFonts w:ascii="Arial" w:eastAsia="Calibri" w:hAnsi="Arial" w:cs="Arial"/>
          <w:noProof/>
          <w:sz w:val="24"/>
          <w:szCs w:val="24"/>
        </w:rPr>
        <w:t>operation</w:t>
      </w:r>
      <w:r w:rsidR="0041538B">
        <w:rPr>
          <w:rFonts w:ascii="Arial" w:eastAsia="Calibri" w:hAnsi="Arial" w:cs="Arial"/>
          <w:noProof/>
          <w:sz w:val="24"/>
          <w:szCs w:val="24"/>
        </w:rPr>
        <w:t>al</w:t>
      </w:r>
      <w:r w:rsidR="004173ED" w:rsidRPr="001652F1">
        <w:rPr>
          <w:rFonts w:ascii="Arial" w:eastAsia="Calibri" w:hAnsi="Arial" w:cs="Arial"/>
          <w:sz w:val="24"/>
          <w:szCs w:val="24"/>
        </w:rPr>
        <w:t xml:space="preserve"> needs</w:t>
      </w:r>
      <w:r w:rsidR="00735B89">
        <w:rPr>
          <w:rFonts w:ascii="Arial" w:eastAsia="Calibri" w:hAnsi="Arial" w:cs="Arial"/>
          <w:sz w:val="24"/>
          <w:szCs w:val="24"/>
        </w:rPr>
        <w:t>.</w:t>
      </w:r>
      <w:r w:rsidR="000E614B">
        <w:rPr>
          <w:rFonts w:ascii="Arial" w:eastAsia="Calibri" w:hAnsi="Arial" w:cs="Arial"/>
          <w:sz w:val="24"/>
          <w:szCs w:val="24"/>
        </w:rPr>
        <w:t xml:space="preserve"> </w:t>
      </w:r>
      <w:r w:rsidRPr="002D4729">
        <w:rPr>
          <w:rFonts w:ascii="Arial" w:eastAsia="Calibri" w:hAnsi="Arial" w:cs="Arial"/>
          <w:noProof/>
          <w:sz w:val="24"/>
          <w:szCs w:val="24"/>
        </w:rPr>
        <w:t>Contractor</w:t>
      </w:r>
      <w:r w:rsidR="00735B89">
        <w:rPr>
          <w:rFonts w:ascii="Arial" w:eastAsia="Calibri" w:hAnsi="Arial" w:cs="Arial"/>
          <w:sz w:val="24"/>
          <w:szCs w:val="24"/>
        </w:rPr>
        <w:t xml:space="preserve"> is</w:t>
      </w:r>
      <w:r w:rsidR="000E614B">
        <w:rPr>
          <w:rFonts w:ascii="Arial" w:eastAsia="Calibri" w:hAnsi="Arial" w:cs="Arial"/>
          <w:sz w:val="24"/>
          <w:szCs w:val="24"/>
        </w:rPr>
        <w:t xml:space="preserve"> </w:t>
      </w:r>
      <w:r w:rsidR="00735B89">
        <w:rPr>
          <w:rFonts w:ascii="Arial" w:eastAsia="Calibri" w:hAnsi="Arial" w:cs="Arial"/>
          <w:sz w:val="24"/>
          <w:szCs w:val="24"/>
        </w:rPr>
        <w:t>r</w:t>
      </w:r>
      <w:r w:rsidR="00FC7779" w:rsidRPr="001652F1">
        <w:rPr>
          <w:rFonts w:ascii="Arial" w:eastAsia="Calibri" w:hAnsi="Arial" w:cs="Arial"/>
          <w:sz w:val="24"/>
          <w:szCs w:val="24"/>
        </w:rPr>
        <w:t xml:space="preserve">esponsible for </w:t>
      </w:r>
      <w:r w:rsidR="000E614B">
        <w:rPr>
          <w:rFonts w:ascii="Arial" w:eastAsia="Calibri" w:hAnsi="Arial" w:cs="Arial"/>
          <w:sz w:val="24"/>
          <w:szCs w:val="24"/>
        </w:rPr>
        <w:t xml:space="preserve">handling </w:t>
      </w:r>
      <w:r w:rsidR="004173ED" w:rsidRPr="001652F1">
        <w:rPr>
          <w:rFonts w:ascii="Arial" w:eastAsia="Calibri" w:hAnsi="Arial" w:cs="Arial"/>
          <w:sz w:val="24"/>
          <w:szCs w:val="24"/>
        </w:rPr>
        <w:t>travel between locations.</w:t>
      </w:r>
    </w:p>
    <w:p w14:paraId="24D10655" w14:textId="2FA5310A" w:rsidR="00DB7A6C" w:rsidRDefault="00DB7A6C" w:rsidP="00CC05F9">
      <w:pPr>
        <w:tabs>
          <w:tab w:val="left" w:pos="7860"/>
        </w:tabs>
        <w:ind w:left="1080"/>
      </w:pPr>
    </w:p>
    <w:p w14:paraId="30B17C44" w14:textId="019C7920" w:rsidR="001652F1" w:rsidRPr="002D4729" w:rsidRDefault="001652F1" w:rsidP="002D4729">
      <w:pPr>
        <w:pStyle w:val="ListParagraph"/>
        <w:numPr>
          <w:ilvl w:val="1"/>
          <w:numId w:val="5"/>
        </w:numPr>
        <w:rPr>
          <w:u w:val="single"/>
        </w:rPr>
      </w:pPr>
      <w:r w:rsidRPr="002D4729">
        <w:rPr>
          <w:u w:val="single"/>
        </w:rPr>
        <w:t>Duties:</w:t>
      </w:r>
    </w:p>
    <w:p w14:paraId="1FC12353" w14:textId="4F74DE13" w:rsidR="000E614B" w:rsidRDefault="000E614B" w:rsidP="00801426">
      <w:pPr>
        <w:rPr>
          <w:rFonts w:ascii="Arial" w:eastAsia="Calibri" w:hAnsi="Arial" w:cs="Arial"/>
          <w:b/>
          <w:sz w:val="24"/>
          <w:szCs w:val="24"/>
          <w:u w:val="single"/>
        </w:rPr>
      </w:pPr>
    </w:p>
    <w:p w14:paraId="51785E36" w14:textId="36310D0C" w:rsidR="000E614B" w:rsidRPr="000E614B" w:rsidRDefault="001D7BC8" w:rsidP="00CC05F9">
      <w:pPr>
        <w:ind w:left="1080"/>
        <w:rPr>
          <w:rFonts w:ascii="Arial" w:hAnsi="Arial" w:cs="Arial"/>
          <w:sz w:val="24"/>
          <w:szCs w:val="24"/>
        </w:rPr>
      </w:pPr>
      <w:r>
        <w:rPr>
          <w:rFonts w:ascii="Arial" w:hAnsi="Arial" w:cs="Arial"/>
          <w:sz w:val="24"/>
          <w:szCs w:val="24"/>
        </w:rPr>
        <w:t xml:space="preserve">As directed by Covered California, </w:t>
      </w:r>
      <w:r w:rsidR="000E614B" w:rsidRPr="002D4729">
        <w:rPr>
          <w:rFonts w:ascii="Arial" w:hAnsi="Arial" w:cs="Arial"/>
          <w:noProof/>
          <w:sz w:val="24"/>
          <w:szCs w:val="24"/>
        </w:rPr>
        <w:t>Contractor</w:t>
      </w:r>
      <w:r w:rsidR="000E614B" w:rsidRPr="000E614B">
        <w:rPr>
          <w:rFonts w:ascii="Arial" w:hAnsi="Arial" w:cs="Arial"/>
          <w:sz w:val="24"/>
          <w:szCs w:val="24"/>
        </w:rPr>
        <w:t xml:space="preserve"> shall </w:t>
      </w:r>
      <w:r w:rsidR="00106ED1" w:rsidRPr="002D4729">
        <w:rPr>
          <w:rFonts w:ascii="Arial" w:hAnsi="Arial" w:cs="Arial"/>
          <w:noProof/>
          <w:sz w:val="24"/>
          <w:szCs w:val="24"/>
        </w:rPr>
        <w:t>perform</w:t>
      </w:r>
      <w:r w:rsidR="00106ED1">
        <w:rPr>
          <w:rFonts w:ascii="Arial" w:hAnsi="Arial" w:cs="Arial"/>
          <w:sz w:val="24"/>
          <w:szCs w:val="24"/>
        </w:rPr>
        <w:t xml:space="preserve"> </w:t>
      </w:r>
      <w:r w:rsidR="000E614B" w:rsidRPr="000E614B">
        <w:rPr>
          <w:rFonts w:ascii="Arial" w:hAnsi="Arial" w:cs="Arial"/>
          <w:sz w:val="24"/>
          <w:szCs w:val="24"/>
        </w:rPr>
        <w:t>the following day</w:t>
      </w:r>
      <w:r w:rsidR="00106ED1">
        <w:rPr>
          <w:rFonts w:ascii="Arial" w:hAnsi="Arial" w:cs="Arial"/>
          <w:sz w:val="24"/>
          <w:szCs w:val="24"/>
        </w:rPr>
        <w:t>-</w:t>
      </w:r>
      <w:r w:rsidR="000E614B" w:rsidRPr="000E614B">
        <w:rPr>
          <w:rFonts w:ascii="Arial" w:hAnsi="Arial" w:cs="Arial"/>
          <w:sz w:val="24"/>
          <w:szCs w:val="24"/>
        </w:rPr>
        <w:t>to</w:t>
      </w:r>
      <w:r w:rsidR="00106ED1">
        <w:rPr>
          <w:rFonts w:ascii="Arial" w:hAnsi="Arial" w:cs="Arial"/>
          <w:sz w:val="24"/>
          <w:szCs w:val="24"/>
        </w:rPr>
        <w:t>-</w:t>
      </w:r>
      <w:r w:rsidR="000E614B" w:rsidRPr="000E614B">
        <w:rPr>
          <w:rFonts w:ascii="Arial" w:hAnsi="Arial" w:cs="Arial"/>
          <w:sz w:val="24"/>
          <w:szCs w:val="24"/>
        </w:rPr>
        <w:t xml:space="preserve">day </w:t>
      </w:r>
      <w:r w:rsidR="000E614B" w:rsidRPr="0041538B">
        <w:rPr>
          <w:rFonts w:ascii="Arial" w:hAnsi="Arial" w:cs="Arial"/>
          <w:noProof/>
          <w:sz w:val="24"/>
          <w:szCs w:val="24"/>
        </w:rPr>
        <w:t>operation</w:t>
      </w:r>
      <w:r w:rsidR="0041538B">
        <w:rPr>
          <w:rFonts w:ascii="Arial" w:hAnsi="Arial" w:cs="Arial"/>
          <w:noProof/>
          <w:sz w:val="24"/>
          <w:szCs w:val="24"/>
        </w:rPr>
        <w:t>al</w:t>
      </w:r>
      <w:r w:rsidR="000E614B" w:rsidRPr="000E614B">
        <w:rPr>
          <w:rFonts w:ascii="Arial" w:hAnsi="Arial" w:cs="Arial"/>
          <w:sz w:val="24"/>
          <w:szCs w:val="24"/>
        </w:rPr>
        <w:t xml:space="preserve"> tasks.</w:t>
      </w:r>
    </w:p>
    <w:p w14:paraId="2ABC1D32" w14:textId="398ADC1E" w:rsidR="009756D4" w:rsidRDefault="009756D4" w:rsidP="009756D4">
      <w:pPr>
        <w:numPr>
          <w:ilvl w:val="0"/>
          <w:numId w:val="7"/>
        </w:numPr>
        <w:shd w:val="clear" w:color="auto" w:fill="FFFFFF"/>
        <w:spacing w:before="100" w:beforeAutospacing="1" w:after="100" w:afterAutospacing="1"/>
        <w:rPr>
          <w:rFonts w:ascii="Arial" w:hAnsi="Arial" w:cs="Arial"/>
          <w:sz w:val="24"/>
          <w:szCs w:val="24"/>
        </w:rPr>
      </w:pPr>
      <w:r w:rsidRPr="004173ED">
        <w:rPr>
          <w:rFonts w:ascii="Arial" w:hAnsi="Arial" w:cs="Arial"/>
          <w:sz w:val="24"/>
          <w:szCs w:val="24"/>
        </w:rPr>
        <w:t>Trouble</w:t>
      </w:r>
      <w:r w:rsidR="000E614B">
        <w:rPr>
          <w:rFonts w:ascii="Arial" w:hAnsi="Arial" w:cs="Arial"/>
          <w:sz w:val="24"/>
          <w:szCs w:val="24"/>
        </w:rPr>
        <w:t xml:space="preserve">shoot </w:t>
      </w:r>
      <w:r w:rsidRPr="004173ED">
        <w:rPr>
          <w:rFonts w:ascii="Arial" w:hAnsi="Arial" w:cs="Arial"/>
          <w:sz w:val="24"/>
          <w:szCs w:val="24"/>
        </w:rPr>
        <w:t xml:space="preserve">issues with </w:t>
      </w:r>
      <w:r w:rsidR="00B74573">
        <w:rPr>
          <w:rFonts w:ascii="Arial" w:hAnsi="Arial" w:cs="Arial"/>
          <w:sz w:val="24"/>
          <w:szCs w:val="24"/>
        </w:rPr>
        <w:t xml:space="preserve">SCCM, </w:t>
      </w:r>
      <w:r w:rsidR="00D56EE7">
        <w:rPr>
          <w:rFonts w:ascii="Arial" w:hAnsi="Arial" w:cs="Arial"/>
          <w:sz w:val="24"/>
          <w:szCs w:val="24"/>
        </w:rPr>
        <w:t>Active Directory (</w:t>
      </w:r>
      <w:r w:rsidR="00B74573">
        <w:rPr>
          <w:rFonts w:ascii="Arial" w:hAnsi="Arial" w:cs="Arial"/>
          <w:sz w:val="24"/>
          <w:szCs w:val="24"/>
        </w:rPr>
        <w:t>AD</w:t>
      </w:r>
      <w:r w:rsidR="00D56EE7">
        <w:rPr>
          <w:rFonts w:ascii="Arial" w:hAnsi="Arial" w:cs="Arial"/>
          <w:sz w:val="24"/>
          <w:szCs w:val="24"/>
        </w:rPr>
        <w:t>)</w:t>
      </w:r>
      <w:r w:rsidR="00B74573">
        <w:rPr>
          <w:rFonts w:ascii="Arial" w:hAnsi="Arial" w:cs="Arial"/>
          <w:sz w:val="24"/>
          <w:szCs w:val="24"/>
        </w:rPr>
        <w:t xml:space="preserve"> and imaging</w:t>
      </w:r>
      <w:r w:rsidR="00C12F78">
        <w:rPr>
          <w:rFonts w:ascii="Arial" w:hAnsi="Arial" w:cs="Arial"/>
          <w:sz w:val="24"/>
          <w:szCs w:val="24"/>
        </w:rPr>
        <w:t xml:space="preserve"> as pertains to mobile devices and workstations</w:t>
      </w:r>
      <w:r w:rsidR="00D56EE7">
        <w:rPr>
          <w:rFonts w:ascii="Arial" w:hAnsi="Arial" w:cs="Arial"/>
          <w:sz w:val="24"/>
          <w:szCs w:val="24"/>
        </w:rPr>
        <w:t>;</w:t>
      </w:r>
    </w:p>
    <w:p w14:paraId="46F8C494" w14:textId="1F2B40C5" w:rsidR="00B74573" w:rsidRDefault="00B74573" w:rsidP="009756D4">
      <w:pPr>
        <w:numPr>
          <w:ilvl w:val="0"/>
          <w:numId w:val="7"/>
        </w:numPr>
        <w:shd w:val="clear" w:color="auto" w:fill="FFFFFF"/>
        <w:spacing w:before="100" w:beforeAutospacing="1" w:after="100" w:afterAutospacing="1"/>
        <w:rPr>
          <w:rFonts w:ascii="Arial" w:hAnsi="Arial" w:cs="Arial"/>
          <w:sz w:val="24"/>
          <w:szCs w:val="24"/>
        </w:rPr>
      </w:pPr>
      <w:r>
        <w:rPr>
          <w:rFonts w:ascii="Arial" w:hAnsi="Arial" w:cs="Arial"/>
          <w:sz w:val="24"/>
          <w:szCs w:val="24"/>
        </w:rPr>
        <w:t xml:space="preserve">Address and resolve </w:t>
      </w:r>
      <w:r w:rsidR="00C12F78">
        <w:rPr>
          <w:rFonts w:ascii="Arial" w:hAnsi="Arial" w:cs="Arial"/>
          <w:sz w:val="24"/>
          <w:szCs w:val="24"/>
        </w:rPr>
        <w:t>any at risk workstation or mobile device</w:t>
      </w:r>
      <w:r w:rsidR="00D56EE7">
        <w:rPr>
          <w:rFonts w:ascii="Arial" w:hAnsi="Arial" w:cs="Arial"/>
          <w:sz w:val="24"/>
          <w:szCs w:val="24"/>
        </w:rPr>
        <w:t>;</w:t>
      </w:r>
    </w:p>
    <w:p w14:paraId="15CA621B" w14:textId="59607F2F" w:rsidR="00B74573" w:rsidRDefault="00B74573" w:rsidP="009756D4">
      <w:pPr>
        <w:numPr>
          <w:ilvl w:val="0"/>
          <w:numId w:val="7"/>
        </w:numPr>
        <w:shd w:val="clear" w:color="auto" w:fill="FFFFFF"/>
        <w:spacing w:before="100" w:beforeAutospacing="1" w:after="100" w:afterAutospacing="1"/>
        <w:rPr>
          <w:rFonts w:ascii="Arial" w:hAnsi="Arial" w:cs="Arial"/>
          <w:sz w:val="24"/>
          <w:szCs w:val="24"/>
        </w:rPr>
      </w:pPr>
      <w:r>
        <w:rPr>
          <w:rFonts w:ascii="Arial" w:hAnsi="Arial" w:cs="Arial"/>
          <w:sz w:val="24"/>
          <w:szCs w:val="24"/>
        </w:rPr>
        <w:t>Patch standard and nonstandard software products using SCCM</w:t>
      </w:r>
      <w:r w:rsidR="00D56EE7">
        <w:rPr>
          <w:rFonts w:ascii="Arial" w:hAnsi="Arial" w:cs="Arial"/>
          <w:sz w:val="24"/>
          <w:szCs w:val="24"/>
        </w:rPr>
        <w:t>;</w:t>
      </w:r>
    </w:p>
    <w:p w14:paraId="269E1276" w14:textId="65FC2210" w:rsidR="00B74573" w:rsidRPr="004173ED" w:rsidRDefault="00B74573" w:rsidP="009756D4">
      <w:pPr>
        <w:numPr>
          <w:ilvl w:val="0"/>
          <w:numId w:val="7"/>
        </w:numPr>
        <w:shd w:val="clear" w:color="auto" w:fill="FFFFFF"/>
        <w:spacing w:before="100" w:beforeAutospacing="1" w:after="100" w:afterAutospacing="1"/>
        <w:rPr>
          <w:rFonts w:ascii="Arial" w:hAnsi="Arial" w:cs="Arial"/>
          <w:sz w:val="24"/>
          <w:szCs w:val="24"/>
        </w:rPr>
      </w:pPr>
      <w:r>
        <w:rPr>
          <w:rFonts w:ascii="Arial" w:hAnsi="Arial" w:cs="Arial"/>
          <w:sz w:val="24"/>
          <w:szCs w:val="24"/>
        </w:rPr>
        <w:t>Document every software patch installed in tracking tool</w:t>
      </w:r>
      <w:r w:rsidR="00D56EE7">
        <w:rPr>
          <w:rFonts w:ascii="Arial" w:hAnsi="Arial" w:cs="Arial"/>
          <w:sz w:val="24"/>
          <w:szCs w:val="24"/>
        </w:rPr>
        <w:t>;</w:t>
      </w:r>
    </w:p>
    <w:p w14:paraId="4C01FFAD" w14:textId="5172C106" w:rsidR="009117D9" w:rsidRDefault="009821AE" w:rsidP="004173ED">
      <w:pPr>
        <w:pStyle w:val="ListParagraph"/>
        <w:numPr>
          <w:ilvl w:val="0"/>
          <w:numId w:val="7"/>
        </w:numPr>
        <w:tabs>
          <w:tab w:val="left" w:pos="7860"/>
        </w:tabs>
        <w:spacing w:after="0"/>
      </w:pPr>
      <w:r>
        <w:t>Support</w:t>
      </w:r>
      <w:r w:rsidR="004173ED">
        <w:t>,</w:t>
      </w:r>
      <w:r w:rsidR="004173ED" w:rsidRPr="004173ED">
        <w:t xml:space="preserve"> </w:t>
      </w:r>
      <w:r w:rsidR="004173ED" w:rsidRPr="009809BE">
        <w:t>implement</w:t>
      </w:r>
      <w:r w:rsidR="0041538B">
        <w:t>,</w:t>
      </w:r>
      <w:r w:rsidR="009117D9">
        <w:t xml:space="preserve"> </w:t>
      </w:r>
      <w:r w:rsidR="009117D9" w:rsidRPr="0041538B">
        <w:rPr>
          <w:noProof/>
        </w:rPr>
        <w:t>and</w:t>
      </w:r>
      <w:r w:rsidR="009117D9">
        <w:t xml:space="preserve"> </w:t>
      </w:r>
      <w:r w:rsidR="00B74573">
        <w:t>manage workstations and mobile devices</w:t>
      </w:r>
      <w:r w:rsidR="000E614B">
        <w:t>;</w:t>
      </w:r>
    </w:p>
    <w:p w14:paraId="42BA4C8D" w14:textId="38355344" w:rsidR="009117D9" w:rsidRDefault="00D56EE7" w:rsidP="004173ED">
      <w:pPr>
        <w:pStyle w:val="ListParagraph"/>
        <w:numPr>
          <w:ilvl w:val="0"/>
          <w:numId w:val="7"/>
        </w:numPr>
        <w:tabs>
          <w:tab w:val="left" w:pos="7860"/>
        </w:tabs>
        <w:spacing w:after="0"/>
      </w:pPr>
      <w:r>
        <w:rPr>
          <w:noProof/>
        </w:rPr>
        <w:t xml:space="preserve">Prepare and deliver a </w:t>
      </w:r>
      <w:r w:rsidR="00B74573">
        <w:rPr>
          <w:noProof/>
        </w:rPr>
        <w:t>monthly Workstations secuity report</w:t>
      </w:r>
      <w:r>
        <w:rPr>
          <w:noProof/>
        </w:rPr>
        <w:t>;</w:t>
      </w:r>
    </w:p>
    <w:p w14:paraId="03BD20D8" w14:textId="4AF81208" w:rsidR="00B74573" w:rsidRDefault="00B74573" w:rsidP="004173ED">
      <w:pPr>
        <w:pStyle w:val="ListParagraph"/>
        <w:numPr>
          <w:ilvl w:val="0"/>
          <w:numId w:val="7"/>
        </w:numPr>
        <w:tabs>
          <w:tab w:val="left" w:pos="7860"/>
        </w:tabs>
        <w:spacing w:after="0"/>
      </w:pPr>
      <w:r>
        <w:rPr>
          <w:noProof/>
        </w:rPr>
        <w:t xml:space="preserve">Resolve all </w:t>
      </w:r>
      <w:r w:rsidR="00CA6696" w:rsidRPr="00CA6696">
        <w:rPr>
          <w:noProof/>
        </w:rPr>
        <w:t>workstation security</w:t>
      </w:r>
      <w:r w:rsidR="00CA6696">
        <w:rPr>
          <w:noProof/>
        </w:rPr>
        <w:t xml:space="preserve"> </w:t>
      </w:r>
      <w:r>
        <w:rPr>
          <w:noProof/>
        </w:rPr>
        <w:t xml:space="preserve">risks identified </w:t>
      </w:r>
      <w:r w:rsidR="00CA6696">
        <w:rPr>
          <w:noProof/>
        </w:rPr>
        <w:t xml:space="preserve">from alerts and </w:t>
      </w:r>
      <w:r>
        <w:rPr>
          <w:noProof/>
        </w:rPr>
        <w:t xml:space="preserve">on monthy </w:t>
      </w:r>
      <w:r w:rsidR="00CA6696">
        <w:rPr>
          <w:noProof/>
        </w:rPr>
        <w:t>security</w:t>
      </w:r>
      <w:r>
        <w:rPr>
          <w:noProof/>
        </w:rPr>
        <w:t>report</w:t>
      </w:r>
      <w:r w:rsidR="00CA6696">
        <w:rPr>
          <w:noProof/>
        </w:rPr>
        <w:t>s</w:t>
      </w:r>
      <w:r>
        <w:rPr>
          <w:noProof/>
        </w:rPr>
        <w:t xml:space="preserve"> in a timely manner</w:t>
      </w:r>
    </w:p>
    <w:p w14:paraId="5FAA1F1B" w14:textId="59E06832" w:rsidR="00B74573" w:rsidRDefault="00B74573" w:rsidP="004173ED">
      <w:pPr>
        <w:pStyle w:val="ListParagraph"/>
        <w:numPr>
          <w:ilvl w:val="0"/>
          <w:numId w:val="7"/>
        </w:numPr>
        <w:tabs>
          <w:tab w:val="left" w:pos="7860"/>
        </w:tabs>
        <w:spacing w:after="0"/>
      </w:pPr>
      <w:r>
        <w:rPr>
          <w:noProof/>
        </w:rPr>
        <w:t xml:space="preserve">Manage all version control on software and OS. </w:t>
      </w:r>
    </w:p>
    <w:p w14:paraId="5AB1DDB9" w14:textId="77777777" w:rsidR="001D7BC8" w:rsidRDefault="001D7BC8" w:rsidP="002D4729">
      <w:pPr>
        <w:pStyle w:val="ListParagraph"/>
        <w:ind w:left="1440"/>
      </w:pPr>
    </w:p>
    <w:p w14:paraId="57C3934A" w14:textId="6BA059D5" w:rsidR="0041538B" w:rsidRPr="002D4729" w:rsidRDefault="0041538B" w:rsidP="002D4729">
      <w:pPr>
        <w:pStyle w:val="ListParagraph"/>
        <w:numPr>
          <w:ilvl w:val="1"/>
          <w:numId w:val="5"/>
        </w:numPr>
        <w:rPr>
          <w:u w:val="single"/>
        </w:rPr>
      </w:pPr>
      <w:r w:rsidRPr="002D4729">
        <w:rPr>
          <w:u w:val="single"/>
        </w:rPr>
        <w:t>Deliverables:</w:t>
      </w:r>
    </w:p>
    <w:p w14:paraId="4C7DE753" w14:textId="34CDF3E3" w:rsidR="0041538B" w:rsidRDefault="0041538B" w:rsidP="0041538B">
      <w:pPr>
        <w:rPr>
          <w:rFonts w:ascii="Arial" w:eastAsia="Calibri" w:hAnsi="Arial" w:cs="Arial"/>
          <w:b/>
          <w:sz w:val="24"/>
          <w:szCs w:val="24"/>
          <w:u w:val="single"/>
        </w:rPr>
      </w:pPr>
    </w:p>
    <w:p w14:paraId="7F67D692" w14:textId="2C06C6C3" w:rsidR="000E614B" w:rsidRDefault="0041538B" w:rsidP="00CC05F9">
      <w:pPr>
        <w:tabs>
          <w:tab w:val="left" w:pos="7860"/>
        </w:tabs>
        <w:ind w:left="1080"/>
      </w:pPr>
      <w:r>
        <w:rPr>
          <w:rFonts w:ascii="Arial" w:hAnsi="Arial" w:cs="Arial"/>
          <w:sz w:val="24"/>
          <w:szCs w:val="24"/>
        </w:rPr>
        <w:t>Contractor</w:t>
      </w:r>
      <w:r w:rsidRPr="000E614B">
        <w:rPr>
          <w:rFonts w:ascii="Arial" w:hAnsi="Arial" w:cs="Arial"/>
          <w:sz w:val="24"/>
          <w:szCs w:val="24"/>
        </w:rPr>
        <w:t xml:space="preserve"> shall </w:t>
      </w:r>
      <w:r w:rsidR="001D7BC8" w:rsidRPr="002D4729">
        <w:rPr>
          <w:rFonts w:ascii="Arial" w:hAnsi="Arial" w:cs="Arial"/>
          <w:noProof/>
          <w:sz w:val="24"/>
          <w:szCs w:val="24"/>
        </w:rPr>
        <w:t>prepare</w:t>
      </w:r>
      <w:r w:rsidR="001D7BC8">
        <w:rPr>
          <w:rFonts w:ascii="Arial" w:hAnsi="Arial" w:cs="Arial"/>
          <w:sz w:val="24"/>
          <w:szCs w:val="24"/>
        </w:rPr>
        <w:t xml:space="preserve"> the</w:t>
      </w:r>
      <w:r w:rsidRPr="000E614B">
        <w:rPr>
          <w:rFonts w:ascii="Arial" w:hAnsi="Arial" w:cs="Arial"/>
          <w:sz w:val="24"/>
          <w:szCs w:val="24"/>
        </w:rPr>
        <w:t xml:space="preserve"> following</w:t>
      </w:r>
      <w:r>
        <w:rPr>
          <w:rFonts w:ascii="Arial" w:hAnsi="Arial" w:cs="Arial"/>
          <w:sz w:val="24"/>
          <w:szCs w:val="24"/>
        </w:rPr>
        <w:t xml:space="preserve"> </w:t>
      </w:r>
      <w:r w:rsidRPr="0041538B">
        <w:rPr>
          <w:rFonts w:ascii="Arial" w:hAnsi="Arial" w:cs="Arial"/>
          <w:noProof/>
          <w:sz w:val="24"/>
          <w:szCs w:val="24"/>
        </w:rPr>
        <w:t xml:space="preserve">deliverables </w:t>
      </w:r>
      <w:r w:rsidR="001D7BC8" w:rsidRPr="002D4729">
        <w:rPr>
          <w:rFonts w:ascii="Arial" w:hAnsi="Arial" w:cs="Arial"/>
          <w:noProof/>
          <w:sz w:val="24"/>
          <w:szCs w:val="24"/>
        </w:rPr>
        <w:t>throughout</w:t>
      </w:r>
      <w:r w:rsidR="001D7BC8">
        <w:rPr>
          <w:rFonts w:ascii="Arial" w:hAnsi="Arial" w:cs="Arial"/>
          <w:noProof/>
          <w:sz w:val="24"/>
          <w:szCs w:val="24"/>
        </w:rPr>
        <w:t xml:space="preserve"> the Agreement</w:t>
      </w:r>
      <w:r w:rsidR="001D7BC8" w:rsidRPr="002D4729">
        <w:rPr>
          <w:rFonts w:ascii="Arial" w:hAnsi="Arial" w:cs="Arial"/>
          <w:noProof/>
          <w:sz w:val="24"/>
          <w:szCs w:val="24"/>
        </w:rPr>
        <w:t>:</w:t>
      </w:r>
    </w:p>
    <w:p w14:paraId="53F71972" w14:textId="4D484848" w:rsidR="00A005E5" w:rsidRDefault="00A005E5" w:rsidP="00FC7779">
      <w:pPr>
        <w:tabs>
          <w:tab w:val="left" w:pos="7860"/>
        </w:tabs>
        <w:ind w:left="1080"/>
      </w:pPr>
    </w:p>
    <w:p w14:paraId="07BD1E15" w14:textId="47AEFADF" w:rsidR="002D4729" w:rsidRDefault="00C12F78" w:rsidP="002D4729">
      <w:pPr>
        <w:pStyle w:val="ListParagraph"/>
        <w:numPr>
          <w:ilvl w:val="0"/>
          <w:numId w:val="14"/>
        </w:numPr>
        <w:tabs>
          <w:tab w:val="left" w:pos="7860"/>
        </w:tabs>
      </w:pPr>
      <w:r>
        <w:lastRenderedPageBreak/>
        <w:t xml:space="preserve">Create a Monthly security compliance report of all workstations patching level, including identifying all issues and a plan to </w:t>
      </w:r>
      <w:r w:rsidR="00CA6696">
        <w:t>resolve any outstanding security issues identified through the security tools and alerts.</w:t>
      </w:r>
    </w:p>
    <w:p w14:paraId="479F256A" w14:textId="55DA7CEF" w:rsidR="00C12F78" w:rsidRDefault="00C12F78" w:rsidP="004F7E69">
      <w:pPr>
        <w:pStyle w:val="ListParagraph"/>
        <w:numPr>
          <w:ilvl w:val="0"/>
          <w:numId w:val="14"/>
        </w:numPr>
        <w:tabs>
          <w:tab w:val="left" w:pos="7860"/>
        </w:tabs>
      </w:pPr>
      <w:r>
        <w:rPr>
          <w:noProof/>
        </w:rPr>
        <w:t xml:space="preserve">Update the Covered California Workstations </w:t>
      </w:r>
      <w:r w:rsidR="00D56EE7">
        <w:rPr>
          <w:noProof/>
        </w:rPr>
        <w:t>M</w:t>
      </w:r>
      <w:r>
        <w:rPr>
          <w:noProof/>
        </w:rPr>
        <w:t xml:space="preserve">anagement </w:t>
      </w:r>
      <w:r w:rsidR="00D56EE7">
        <w:rPr>
          <w:noProof/>
        </w:rPr>
        <w:t>Guide</w:t>
      </w:r>
      <w:r w:rsidR="00CA6696">
        <w:rPr>
          <w:noProof/>
        </w:rPr>
        <w:t xml:space="preserve"> when any process or tool changes are made</w:t>
      </w:r>
      <w:r w:rsidR="00D56EE7">
        <w:rPr>
          <w:noProof/>
        </w:rPr>
        <w:t>;</w:t>
      </w:r>
    </w:p>
    <w:p w14:paraId="2D5C45AC" w14:textId="459636C5" w:rsidR="00C12F78" w:rsidRDefault="00C12F78" w:rsidP="004F7E69">
      <w:pPr>
        <w:pStyle w:val="ListParagraph"/>
        <w:numPr>
          <w:ilvl w:val="0"/>
          <w:numId w:val="14"/>
        </w:numPr>
        <w:tabs>
          <w:tab w:val="left" w:pos="7860"/>
        </w:tabs>
      </w:pPr>
      <w:r>
        <w:rPr>
          <w:noProof/>
        </w:rPr>
        <w:t xml:space="preserve">Update the Covered California Workstations </w:t>
      </w:r>
      <w:r w:rsidR="00D56EE7">
        <w:rPr>
          <w:noProof/>
        </w:rPr>
        <w:t>P</w:t>
      </w:r>
      <w:r>
        <w:rPr>
          <w:noProof/>
        </w:rPr>
        <w:t xml:space="preserve">atching </w:t>
      </w:r>
      <w:r w:rsidR="00D56EE7">
        <w:rPr>
          <w:noProof/>
        </w:rPr>
        <w:t>G</w:t>
      </w:r>
      <w:r>
        <w:rPr>
          <w:noProof/>
        </w:rPr>
        <w:t>uide</w:t>
      </w:r>
      <w:r w:rsidR="00CA6696">
        <w:rPr>
          <w:noProof/>
        </w:rPr>
        <w:t xml:space="preserve"> when any process or tool changes are make</w:t>
      </w:r>
      <w:r w:rsidR="00D56EE7">
        <w:rPr>
          <w:noProof/>
        </w:rPr>
        <w:t>;</w:t>
      </w:r>
    </w:p>
    <w:p w14:paraId="09993DD8" w14:textId="2EC00666" w:rsidR="00C12F78" w:rsidRDefault="00C12F78" w:rsidP="004F7E69">
      <w:pPr>
        <w:pStyle w:val="ListParagraph"/>
        <w:numPr>
          <w:ilvl w:val="0"/>
          <w:numId w:val="14"/>
        </w:numPr>
        <w:tabs>
          <w:tab w:val="left" w:pos="7860"/>
        </w:tabs>
      </w:pPr>
      <w:r>
        <w:rPr>
          <w:noProof/>
        </w:rPr>
        <w:t xml:space="preserve">Enter </w:t>
      </w:r>
      <w:r w:rsidR="00D56EE7">
        <w:rPr>
          <w:noProof/>
        </w:rPr>
        <w:t>Change Advisory Board (</w:t>
      </w:r>
      <w:r>
        <w:rPr>
          <w:noProof/>
        </w:rPr>
        <w:t>CAB</w:t>
      </w:r>
      <w:r w:rsidR="00D56EE7">
        <w:rPr>
          <w:noProof/>
        </w:rPr>
        <w:t>) change requests (CR)</w:t>
      </w:r>
      <w:r>
        <w:rPr>
          <w:noProof/>
        </w:rPr>
        <w:t xml:space="preserve"> for all non</w:t>
      </w:r>
      <w:r w:rsidR="00D56EE7">
        <w:rPr>
          <w:noProof/>
        </w:rPr>
        <w:t>-</w:t>
      </w:r>
      <w:r>
        <w:rPr>
          <w:noProof/>
        </w:rPr>
        <w:t xml:space="preserve"> standard changes</w:t>
      </w:r>
      <w:r w:rsidR="00D56EE7">
        <w:rPr>
          <w:noProof/>
        </w:rPr>
        <w:t>;</w:t>
      </w:r>
    </w:p>
    <w:p w14:paraId="6283BBFD" w14:textId="17C240F0" w:rsidR="00C12F78" w:rsidRDefault="00C12F78" w:rsidP="004F7E69">
      <w:pPr>
        <w:pStyle w:val="ListParagraph"/>
        <w:numPr>
          <w:ilvl w:val="0"/>
          <w:numId w:val="14"/>
        </w:numPr>
        <w:tabs>
          <w:tab w:val="left" w:pos="7860"/>
        </w:tabs>
      </w:pPr>
      <w:r>
        <w:rPr>
          <w:noProof/>
        </w:rPr>
        <w:t>Enter standard cha</w:t>
      </w:r>
      <w:r w:rsidR="00BE5FAA">
        <w:rPr>
          <w:noProof/>
        </w:rPr>
        <w:t>n</w:t>
      </w:r>
      <w:r>
        <w:rPr>
          <w:noProof/>
        </w:rPr>
        <w:t>ges and status of patch for all Workstations patches</w:t>
      </w:r>
      <w:r w:rsidR="00D56EE7">
        <w:rPr>
          <w:noProof/>
        </w:rPr>
        <w:t>;</w:t>
      </w:r>
    </w:p>
    <w:p w14:paraId="67AC8CE9" w14:textId="6F4C9A91" w:rsidR="00C12F78" w:rsidRDefault="00C12F78" w:rsidP="004F7E69">
      <w:pPr>
        <w:pStyle w:val="ListParagraph"/>
        <w:numPr>
          <w:ilvl w:val="0"/>
          <w:numId w:val="14"/>
        </w:numPr>
        <w:tabs>
          <w:tab w:val="left" w:pos="7860"/>
        </w:tabs>
      </w:pPr>
      <w:r>
        <w:rPr>
          <w:noProof/>
        </w:rPr>
        <w:t>Document software management process</w:t>
      </w:r>
      <w:r w:rsidR="00CA6696">
        <w:rPr>
          <w:noProof/>
        </w:rPr>
        <w:t xml:space="preserve"> for how Covered California approves software, patches softwa</w:t>
      </w:r>
      <w:r w:rsidR="006773BE">
        <w:rPr>
          <w:noProof/>
        </w:rPr>
        <w:t>re and manages version control</w:t>
      </w:r>
      <w:bookmarkStart w:id="0" w:name="_GoBack"/>
      <w:bookmarkEnd w:id="0"/>
      <w:r w:rsidR="00D56EE7">
        <w:rPr>
          <w:noProof/>
        </w:rPr>
        <w:t>;</w:t>
      </w:r>
    </w:p>
    <w:p w14:paraId="1AFB68FB" w14:textId="32F5D94E" w:rsidR="00C12F78" w:rsidRDefault="00C12F78" w:rsidP="004F7E69">
      <w:pPr>
        <w:pStyle w:val="ListParagraph"/>
        <w:numPr>
          <w:ilvl w:val="0"/>
          <w:numId w:val="14"/>
        </w:numPr>
        <w:tabs>
          <w:tab w:val="left" w:pos="7860"/>
        </w:tabs>
      </w:pPr>
      <w:r>
        <w:rPr>
          <w:noProof/>
        </w:rPr>
        <w:t>Provide Ad hoc reports for non compliant Windows 10 devices</w:t>
      </w:r>
      <w:r w:rsidR="00D56EE7">
        <w:rPr>
          <w:noProof/>
        </w:rPr>
        <w:t>;</w:t>
      </w:r>
    </w:p>
    <w:p w14:paraId="1F70C6D2" w14:textId="1C9E434E" w:rsidR="00C12F78" w:rsidRDefault="00C12F78" w:rsidP="004F7E69">
      <w:pPr>
        <w:pStyle w:val="ListParagraph"/>
        <w:numPr>
          <w:ilvl w:val="0"/>
          <w:numId w:val="14"/>
        </w:numPr>
        <w:tabs>
          <w:tab w:val="left" w:pos="7860"/>
        </w:tabs>
      </w:pPr>
      <w:r>
        <w:rPr>
          <w:noProof/>
        </w:rPr>
        <w:t>Provide Ad hoc reports for non compliant laptops</w:t>
      </w:r>
      <w:r w:rsidR="00D56EE7">
        <w:rPr>
          <w:noProof/>
        </w:rPr>
        <w:t>;</w:t>
      </w:r>
    </w:p>
    <w:p w14:paraId="7BF87657" w14:textId="7E88DA21" w:rsidR="00C12F78" w:rsidRDefault="00C12F78" w:rsidP="004F7E69">
      <w:pPr>
        <w:pStyle w:val="ListParagraph"/>
        <w:numPr>
          <w:ilvl w:val="0"/>
          <w:numId w:val="14"/>
        </w:numPr>
        <w:tabs>
          <w:tab w:val="left" w:pos="7860"/>
        </w:tabs>
      </w:pPr>
      <w:r>
        <w:rPr>
          <w:noProof/>
        </w:rPr>
        <w:t>Provide Ad hoc reports for any workstations or mobile device security risks</w:t>
      </w:r>
      <w:r w:rsidR="00D56EE7">
        <w:rPr>
          <w:noProof/>
        </w:rPr>
        <w:t>.</w:t>
      </w:r>
    </w:p>
    <w:p w14:paraId="17EA8771" w14:textId="77777777" w:rsidR="002D4729" w:rsidRDefault="002D4729" w:rsidP="0041538B">
      <w:pPr>
        <w:tabs>
          <w:tab w:val="left" w:pos="7860"/>
        </w:tabs>
      </w:pPr>
    </w:p>
    <w:p w14:paraId="10ACBD7B" w14:textId="04F2ABCB" w:rsidR="0041538B" w:rsidRPr="002D4729" w:rsidRDefault="0041538B" w:rsidP="002D4729">
      <w:pPr>
        <w:pStyle w:val="ListParagraph"/>
        <w:numPr>
          <w:ilvl w:val="1"/>
          <w:numId w:val="5"/>
        </w:numPr>
        <w:rPr>
          <w:u w:val="single"/>
        </w:rPr>
      </w:pPr>
      <w:r w:rsidRPr="002D4729">
        <w:rPr>
          <w:noProof/>
          <w:u w:val="single"/>
        </w:rPr>
        <w:t>Knowledge Transfer</w:t>
      </w:r>
      <w:r w:rsidRPr="002D4729">
        <w:rPr>
          <w:u w:val="single"/>
        </w:rPr>
        <w:t>:</w:t>
      </w:r>
    </w:p>
    <w:p w14:paraId="055E755B" w14:textId="13C8D883" w:rsidR="0041538B" w:rsidRDefault="0041538B" w:rsidP="0041538B">
      <w:pPr>
        <w:rPr>
          <w:rFonts w:ascii="Arial" w:eastAsia="Calibri" w:hAnsi="Arial" w:cs="Arial"/>
          <w:b/>
          <w:sz w:val="24"/>
          <w:szCs w:val="24"/>
          <w:u w:val="single"/>
        </w:rPr>
      </w:pPr>
    </w:p>
    <w:p w14:paraId="1F87CF40" w14:textId="66E11735" w:rsidR="0041538B" w:rsidRDefault="0041538B" w:rsidP="002D4729">
      <w:pPr>
        <w:pStyle w:val="ListParagraph"/>
        <w:autoSpaceDE w:val="0"/>
        <w:autoSpaceDN w:val="0"/>
        <w:adjustRightInd w:val="0"/>
        <w:ind w:left="1080"/>
      </w:pPr>
      <w:r>
        <w:t xml:space="preserve">Contractor shall perform a knowledge transfer to Covered California. The knowledge transfer shall involve: </w:t>
      </w:r>
    </w:p>
    <w:p w14:paraId="33BCFEE5" w14:textId="77777777" w:rsidR="004645B9" w:rsidRDefault="004645B9" w:rsidP="002D4729">
      <w:pPr>
        <w:autoSpaceDE w:val="0"/>
        <w:autoSpaceDN w:val="0"/>
        <w:adjustRightInd w:val="0"/>
      </w:pPr>
    </w:p>
    <w:p w14:paraId="3826904F" w14:textId="16971FAB" w:rsidR="0041538B" w:rsidRDefault="0041538B" w:rsidP="00CC05F9">
      <w:pPr>
        <w:pStyle w:val="ListParagraph"/>
        <w:numPr>
          <w:ilvl w:val="1"/>
          <w:numId w:val="16"/>
        </w:numPr>
        <w:autoSpaceDE w:val="0"/>
        <w:autoSpaceDN w:val="0"/>
        <w:adjustRightInd w:val="0"/>
        <w:ind w:left="1440"/>
      </w:pPr>
      <w:r>
        <w:t>Delivering a written comprehensive plan that outlines all elements of the knowledge transfer</w:t>
      </w:r>
      <w:r w:rsidR="00CD1419">
        <w:t xml:space="preserve"> six </w:t>
      </w:r>
      <w:r w:rsidR="00BE5FAA">
        <w:t xml:space="preserve">(6) </w:t>
      </w:r>
      <w:r w:rsidR="00CD1419">
        <w:t xml:space="preserve">months before the end of the </w:t>
      </w:r>
      <w:r w:rsidR="002D4729">
        <w:t>first term</w:t>
      </w:r>
      <w:r w:rsidR="00D56EE7">
        <w:t xml:space="preserve"> of this agreement</w:t>
      </w:r>
      <w:r w:rsidR="004645B9" w:rsidRPr="002D4729">
        <w:rPr>
          <w:noProof/>
        </w:rPr>
        <w:t>;</w:t>
      </w:r>
    </w:p>
    <w:p w14:paraId="3A7AFA2C" w14:textId="26704D24" w:rsidR="0041538B" w:rsidRDefault="0041538B" w:rsidP="00CC05F9">
      <w:pPr>
        <w:pStyle w:val="ListParagraph"/>
        <w:numPr>
          <w:ilvl w:val="1"/>
          <w:numId w:val="16"/>
        </w:numPr>
        <w:autoSpaceDE w:val="0"/>
        <w:autoSpaceDN w:val="0"/>
        <w:adjustRightInd w:val="0"/>
        <w:ind w:left="1440"/>
      </w:pPr>
      <w:r>
        <w:t>Providing Covered California representatives with access to all development, testing, staging, and other environments needed to support the network environment</w:t>
      </w:r>
      <w:r w:rsidR="00E54FA4" w:rsidRPr="002D4729">
        <w:rPr>
          <w:noProof/>
        </w:rPr>
        <w:t>;</w:t>
      </w:r>
    </w:p>
    <w:p w14:paraId="1ADC2ACD" w14:textId="2EDD639F" w:rsidR="0041538B" w:rsidRDefault="0041538B" w:rsidP="00CC05F9">
      <w:pPr>
        <w:pStyle w:val="ListParagraph"/>
        <w:numPr>
          <w:ilvl w:val="1"/>
          <w:numId w:val="16"/>
        </w:numPr>
        <w:autoSpaceDE w:val="0"/>
        <w:autoSpaceDN w:val="0"/>
        <w:adjustRightInd w:val="0"/>
        <w:ind w:left="1440"/>
      </w:pPr>
      <w:r w:rsidRPr="002D4729">
        <w:rPr>
          <w:noProof/>
        </w:rPr>
        <w:t>Providing</w:t>
      </w:r>
      <w:r>
        <w:t xml:space="preserve"> Covered California IT Staff with training on </w:t>
      </w:r>
      <w:r w:rsidR="00C12F78">
        <w:t>any workstations management</w:t>
      </w:r>
      <w:r w:rsidRPr="0041538B">
        <w:rPr>
          <w:noProof/>
        </w:rPr>
        <w:t xml:space="preserve"> enhancements</w:t>
      </w:r>
      <w:r>
        <w:t xml:space="preserve"> </w:t>
      </w:r>
      <w:r w:rsidRPr="002D4729">
        <w:rPr>
          <w:noProof/>
        </w:rPr>
        <w:t>at the conclusion of</w:t>
      </w:r>
      <w:r>
        <w:t xml:space="preserve"> each enhancement phase</w:t>
      </w:r>
      <w:r w:rsidR="004645B9" w:rsidRPr="002D4729">
        <w:rPr>
          <w:noProof/>
        </w:rPr>
        <w:t>.</w:t>
      </w:r>
      <w:r w:rsidR="004645B9">
        <w:t xml:space="preserve"> Contractor shall provide at least two </w:t>
      </w:r>
      <w:r w:rsidR="00BE5FAA">
        <w:t xml:space="preserve">(2) </w:t>
      </w:r>
      <w:r w:rsidR="00C12F78">
        <w:t>patching</w:t>
      </w:r>
      <w:r w:rsidR="00E54FA4">
        <w:t xml:space="preserve"> sessions per year;</w:t>
      </w:r>
      <w:r w:rsidR="004645B9">
        <w:t xml:space="preserve"> </w:t>
      </w:r>
    </w:p>
    <w:p w14:paraId="0770E043" w14:textId="77777777" w:rsidR="004F7E69" w:rsidRDefault="0041538B" w:rsidP="00CC05F9">
      <w:pPr>
        <w:pStyle w:val="ListParagraph"/>
        <w:numPr>
          <w:ilvl w:val="1"/>
          <w:numId w:val="16"/>
        </w:numPr>
        <w:autoSpaceDE w:val="0"/>
        <w:autoSpaceDN w:val="0"/>
        <w:adjustRightInd w:val="0"/>
        <w:ind w:left="1440"/>
      </w:pPr>
      <w:r w:rsidRPr="002D4729">
        <w:rPr>
          <w:noProof/>
        </w:rPr>
        <w:t>Providing</w:t>
      </w:r>
      <w:r>
        <w:t xml:space="preserve"> execution and control status of knowledge transfer at the end of each enhancement phase. </w:t>
      </w:r>
      <w:r w:rsidR="00E54FA4">
        <w:t xml:space="preserve">As </w:t>
      </w:r>
      <w:r>
        <w:t xml:space="preserve">requested by Covered California, </w:t>
      </w:r>
      <w:r w:rsidRPr="002D4729">
        <w:rPr>
          <w:noProof/>
        </w:rPr>
        <w:t>Contractor</w:t>
      </w:r>
      <w:r>
        <w:t xml:space="preserve"> </w:t>
      </w:r>
      <w:r w:rsidR="00E54FA4" w:rsidRPr="002D4729">
        <w:rPr>
          <w:noProof/>
        </w:rPr>
        <w:t>will</w:t>
      </w:r>
      <w:r w:rsidR="00E54FA4">
        <w:t xml:space="preserve"> </w:t>
      </w:r>
      <w:r>
        <w:t>provide execution and control status of knowledge transfer in weekly status reports</w:t>
      </w:r>
      <w:r w:rsidR="00E54FA4" w:rsidRPr="002D4729">
        <w:rPr>
          <w:noProof/>
        </w:rPr>
        <w:t>;</w:t>
      </w:r>
      <w:r>
        <w:t xml:space="preserve"> </w:t>
      </w:r>
    </w:p>
    <w:p w14:paraId="681802D5" w14:textId="066406F8" w:rsidR="0041538B" w:rsidRDefault="0041538B" w:rsidP="00CC05F9">
      <w:pPr>
        <w:pStyle w:val="ListParagraph"/>
        <w:numPr>
          <w:ilvl w:val="1"/>
          <w:numId w:val="16"/>
        </w:numPr>
        <w:autoSpaceDE w:val="0"/>
        <w:autoSpaceDN w:val="0"/>
        <w:adjustRightInd w:val="0"/>
        <w:ind w:left="1440"/>
      </w:pPr>
      <w:r w:rsidRPr="002D4729">
        <w:rPr>
          <w:noProof/>
        </w:rPr>
        <w:t>Ensuring</w:t>
      </w:r>
      <w:r>
        <w:t xml:space="preserve"> a successful knowledge transfer to Covered California </w:t>
      </w:r>
      <w:r w:rsidR="004F7E69">
        <w:t>two</w:t>
      </w:r>
      <w:r>
        <w:t xml:space="preserve"> months before </w:t>
      </w:r>
      <w:r w:rsidR="004F7E69">
        <w:t>the end of year one</w:t>
      </w:r>
      <w:r w:rsidR="00BE5FAA">
        <w:t xml:space="preserve"> (1)</w:t>
      </w:r>
      <w:r w:rsidR="004F7E69">
        <w:t xml:space="preserve"> term of the </w:t>
      </w:r>
      <w:r w:rsidR="00D56EE7">
        <w:t>contract.</w:t>
      </w:r>
      <w:r>
        <w:t xml:space="preserve"> Successful completion of knowledge transfer requires formal Covered California acceptance in writing. </w:t>
      </w:r>
      <w:r w:rsidR="00E54FA4">
        <w:t xml:space="preserve">Covered California retains the discretion to determine whether the knowledge transfer fully complies with this Agreement. As part of the knowledge transfer, </w:t>
      </w:r>
      <w:r w:rsidR="00E54FA4" w:rsidRPr="002D4729">
        <w:rPr>
          <w:noProof/>
        </w:rPr>
        <w:t>Contractor</w:t>
      </w:r>
      <w:r w:rsidR="00E54FA4">
        <w:t xml:space="preserve"> must deliver </w:t>
      </w:r>
      <w:r w:rsidR="00E54FA4">
        <w:lastRenderedPageBreak/>
        <w:t xml:space="preserve">desk procedures </w:t>
      </w:r>
      <w:r w:rsidR="00E54FA4" w:rsidRPr="002D4729">
        <w:rPr>
          <w:noProof/>
        </w:rPr>
        <w:t>and</w:t>
      </w:r>
      <w:r w:rsidR="00E54FA4">
        <w:t xml:space="preserve"> user guides that outline network updates, maintenance, and operations. </w:t>
      </w:r>
    </w:p>
    <w:p w14:paraId="53D74F4E" w14:textId="77777777" w:rsidR="0041538B" w:rsidRDefault="0041538B" w:rsidP="00CC05F9">
      <w:pPr>
        <w:pStyle w:val="ListParagraph"/>
        <w:autoSpaceDE w:val="0"/>
        <w:autoSpaceDN w:val="0"/>
        <w:adjustRightInd w:val="0"/>
        <w:ind w:left="1440"/>
      </w:pPr>
    </w:p>
    <w:p w14:paraId="19F68851" w14:textId="00DC4362" w:rsidR="0041538B" w:rsidRDefault="0041538B" w:rsidP="00CC05F9">
      <w:pPr>
        <w:pStyle w:val="ListParagraph"/>
        <w:autoSpaceDE w:val="0"/>
        <w:autoSpaceDN w:val="0"/>
        <w:adjustRightInd w:val="0"/>
        <w:ind w:left="1440"/>
      </w:pPr>
      <w:r w:rsidRPr="002D4729">
        <w:rPr>
          <w:noProof/>
        </w:rPr>
        <w:t>In the event that</w:t>
      </w:r>
      <w:r>
        <w:t xml:space="preserve"> </w:t>
      </w:r>
      <w:r w:rsidRPr="002D4729">
        <w:rPr>
          <w:noProof/>
        </w:rPr>
        <w:t>the knowledge transfer is not accepted by Covered California</w:t>
      </w:r>
      <w:r>
        <w:t xml:space="preserve">, Covered California will provide a memorandum outlining the deficiencies, recommended remediation actions, and applicable deadlines. </w:t>
      </w:r>
      <w:r w:rsidRPr="002D4729">
        <w:rPr>
          <w:noProof/>
        </w:rPr>
        <w:t>Contractor</w:t>
      </w:r>
      <w:r>
        <w:t xml:space="preserve"> will </w:t>
      </w:r>
      <w:r w:rsidRPr="002D4729">
        <w:rPr>
          <w:noProof/>
        </w:rPr>
        <w:t>provide a response</w:t>
      </w:r>
      <w:r>
        <w:t xml:space="preserve"> to the memorandum within five (5) business days of receipt. Both parties will work in good faith to resolve any issues. </w:t>
      </w:r>
      <w:r w:rsidRPr="002D4729">
        <w:rPr>
          <w:noProof/>
        </w:rPr>
        <w:t>In the event that</w:t>
      </w:r>
      <w:r>
        <w:t xml:space="preserve"> the parties cannot resolve a dispute, Contractor may utilize the dispute resolution process as outlined in Section G of Exhibit C in the Agreement</w:t>
      </w:r>
    </w:p>
    <w:p w14:paraId="1D11B8F5" w14:textId="77777777" w:rsidR="00D56EE7" w:rsidRDefault="00D56EE7" w:rsidP="00CC05F9">
      <w:pPr>
        <w:pStyle w:val="ListParagraph"/>
        <w:autoSpaceDE w:val="0"/>
        <w:autoSpaceDN w:val="0"/>
        <w:adjustRightInd w:val="0"/>
        <w:ind w:left="1440"/>
      </w:pPr>
    </w:p>
    <w:p w14:paraId="30AD6B8A" w14:textId="71FBF1BA" w:rsidR="00A22660" w:rsidRPr="00794613" w:rsidRDefault="00A22660" w:rsidP="00564242">
      <w:pPr>
        <w:pStyle w:val="ListParagraph"/>
        <w:keepNext/>
        <w:numPr>
          <w:ilvl w:val="0"/>
          <w:numId w:val="5"/>
        </w:numPr>
        <w:spacing w:after="0"/>
        <w:ind w:left="720" w:hanging="720"/>
        <w:rPr>
          <w:b/>
          <w:u w:val="single"/>
        </w:rPr>
      </w:pPr>
      <w:r w:rsidRPr="00794613">
        <w:rPr>
          <w:b/>
          <w:u w:val="single"/>
        </w:rPr>
        <w:t>Reporting Headquarters Location</w:t>
      </w:r>
    </w:p>
    <w:p w14:paraId="08034F39" w14:textId="77777777" w:rsidR="00005418" w:rsidRPr="00322729" w:rsidRDefault="00005418" w:rsidP="00794613">
      <w:pPr>
        <w:keepNext/>
        <w:ind w:left="720"/>
        <w:rPr>
          <w:rFonts w:ascii="Arial" w:hAnsi="Arial" w:cs="Arial"/>
          <w:b/>
          <w:sz w:val="24"/>
          <w:szCs w:val="24"/>
          <w:u w:val="single"/>
        </w:rPr>
      </w:pPr>
    </w:p>
    <w:p w14:paraId="7C8C5499" w14:textId="37D14B0F" w:rsidR="00CD1419" w:rsidRDefault="00A22660" w:rsidP="00CC05F9">
      <w:pPr>
        <w:shd w:val="clear" w:color="auto" w:fill="FFFFFF"/>
        <w:ind w:left="810"/>
        <w:rPr>
          <w:rFonts w:ascii="Arial" w:hAnsi="Arial" w:cs="Arial"/>
          <w:sz w:val="24"/>
          <w:szCs w:val="24"/>
        </w:rPr>
      </w:pPr>
      <w:r w:rsidRPr="00322729">
        <w:rPr>
          <w:rFonts w:ascii="Arial" w:hAnsi="Arial" w:cs="Arial"/>
          <w:sz w:val="24"/>
          <w:szCs w:val="24"/>
        </w:rPr>
        <w:t xml:space="preserve">The Contractor is required to perform all services under this Agreement </w:t>
      </w:r>
      <w:r w:rsidRPr="004173ED">
        <w:rPr>
          <w:rFonts w:ascii="Arial" w:hAnsi="Arial" w:cs="Arial"/>
          <w:sz w:val="24"/>
          <w:szCs w:val="24"/>
        </w:rPr>
        <w:t>on</w:t>
      </w:r>
      <w:r w:rsidR="004173ED">
        <w:rPr>
          <w:rFonts w:ascii="Arial" w:hAnsi="Arial" w:cs="Arial"/>
          <w:sz w:val="24"/>
          <w:szCs w:val="24"/>
        </w:rPr>
        <w:t>-</w:t>
      </w:r>
      <w:r w:rsidRPr="004173ED">
        <w:rPr>
          <w:rFonts w:ascii="Arial" w:hAnsi="Arial" w:cs="Arial"/>
          <w:sz w:val="24"/>
          <w:szCs w:val="24"/>
        </w:rPr>
        <w:t>site</w:t>
      </w:r>
      <w:r w:rsidRPr="00322729">
        <w:rPr>
          <w:rFonts w:ascii="Arial" w:hAnsi="Arial" w:cs="Arial"/>
          <w:sz w:val="24"/>
          <w:szCs w:val="24"/>
        </w:rPr>
        <w:t xml:space="preserve"> at </w:t>
      </w:r>
      <w:r w:rsidR="00BE5FAA">
        <w:rPr>
          <w:rFonts w:ascii="Arial" w:hAnsi="Arial" w:cs="Arial"/>
          <w:sz w:val="24"/>
          <w:szCs w:val="24"/>
        </w:rPr>
        <w:t xml:space="preserve">one </w:t>
      </w:r>
      <w:r w:rsidR="004173ED">
        <w:rPr>
          <w:rFonts w:ascii="Arial" w:hAnsi="Arial" w:cs="Arial"/>
          <w:sz w:val="24"/>
          <w:szCs w:val="24"/>
        </w:rPr>
        <w:t xml:space="preserve">of </w:t>
      </w:r>
      <w:r w:rsidR="00BE5FAA">
        <w:rPr>
          <w:rFonts w:ascii="Arial" w:hAnsi="Arial" w:cs="Arial"/>
          <w:sz w:val="24"/>
          <w:szCs w:val="24"/>
        </w:rPr>
        <w:t xml:space="preserve">the following </w:t>
      </w:r>
      <w:r w:rsidR="004602DE">
        <w:rPr>
          <w:rFonts w:ascii="Arial" w:hAnsi="Arial" w:cs="Arial"/>
          <w:sz w:val="24"/>
          <w:szCs w:val="24"/>
        </w:rPr>
        <w:t>Covered California</w:t>
      </w:r>
      <w:r w:rsidR="004173ED">
        <w:rPr>
          <w:rFonts w:ascii="Arial" w:hAnsi="Arial" w:cs="Arial"/>
          <w:sz w:val="24"/>
          <w:szCs w:val="24"/>
        </w:rPr>
        <w:t xml:space="preserve"> </w:t>
      </w:r>
      <w:r w:rsidR="004173ED" w:rsidRPr="0041538B">
        <w:rPr>
          <w:rFonts w:ascii="Arial" w:hAnsi="Arial" w:cs="Arial"/>
          <w:sz w:val="24"/>
          <w:szCs w:val="24"/>
        </w:rPr>
        <w:t>locations</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w:t>
      </w:r>
      <w:r w:rsidR="00FD6622" w:rsidRPr="0041538B">
        <w:rPr>
          <w:rFonts w:ascii="Arial" w:hAnsi="Arial" w:cs="Arial"/>
          <w:sz w:val="24"/>
          <w:szCs w:val="24"/>
        </w:rPr>
        <w:t>office</w:t>
      </w:r>
      <w:r w:rsidR="004173ED" w:rsidRPr="0041538B">
        <w:rPr>
          <w:rFonts w:ascii="Arial" w:hAnsi="Arial" w:cs="Arial"/>
          <w:sz w:val="24"/>
          <w:szCs w:val="24"/>
        </w:rPr>
        <w:t>s</w:t>
      </w:r>
      <w:r w:rsidRPr="0041538B">
        <w:rPr>
          <w:rFonts w:ascii="Arial" w:hAnsi="Arial" w:cs="Arial"/>
          <w:sz w:val="24"/>
          <w:szCs w:val="24"/>
        </w:rPr>
        <w:t xml:space="preserve"> </w:t>
      </w:r>
      <w:r w:rsidR="00572F88" w:rsidRPr="002D4729">
        <w:rPr>
          <w:rFonts w:ascii="Arial" w:hAnsi="Arial" w:cs="Arial"/>
          <w:noProof/>
          <w:sz w:val="24"/>
          <w:szCs w:val="24"/>
        </w:rPr>
        <w:t>are</w:t>
      </w:r>
      <w:r w:rsidRPr="002D4729">
        <w:rPr>
          <w:rFonts w:ascii="Arial" w:hAnsi="Arial" w:cs="Arial"/>
          <w:noProof/>
          <w:sz w:val="24"/>
          <w:szCs w:val="24"/>
        </w:rPr>
        <w:t xml:space="preserve"> located</w:t>
      </w:r>
      <w:r w:rsidR="00CD1419">
        <w:rPr>
          <w:rFonts w:ascii="Arial" w:hAnsi="Arial" w:cs="Arial"/>
          <w:sz w:val="24"/>
          <w:szCs w:val="24"/>
        </w:rPr>
        <w:t xml:space="preserve"> at:</w:t>
      </w:r>
    </w:p>
    <w:p w14:paraId="5A36992F" w14:textId="77777777" w:rsidR="00CD1419" w:rsidRDefault="00CD1419" w:rsidP="00CD1419">
      <w:pPr>
        <w:shd w:val="clear" w:color="auto" w:fill="FFFFFF"/>
        <w:rPr>
          <w:rFonts w:ascii="Arial" w:hAnsi="Arial" w:cs="Arial"/>
          <w:sz w:val="24"/>
          <w:szCs w:val="24"/>
        </w:rPr>
      </w:pPr>
    </w:p>
    <w:p w14:paraId="2646F0C2" w14:textId="77777777" w:rsidR="00CD1419" w:rsidRDefault="005D6E07" w:rsidP="00CC05F9">
      <w:pPr>
        <w:pStyle w:val="ListParagraph"/>
        <w:numPr>
          <w:ilvl w:val="0"/>
          <w:numId w:val="17"/>
        </w:numPr>
        <w:shd w:val="clear" w:color="auto" w:fill="FFFFFF"/>
        <w:ind w:left="1170"/>
      </w:pPr>
      <w:r w:rsidRPr="00CD1419">
        <w:t>1</w:t>
      </w:r>
      <w:r w:rsidR="00FD6622" w:rsidRPr="00CD1419">
        <w:t>0877 White Rock Road Suite 100 Rancho Cordova, California</w:t>
      </w:r>
      <w:r w:rsidR="004173ED" w:rsidRPr="00CD1419">
        <w:t xml:space="preserve">, </w:t>
      </w:r>
      <w:r w:rsidR="00CD1419" w:rsidRPr="00CD1419">
        <w:t>95670.</w:t>
      </w:r>
    </w:p>
    <w:p w14:paraId="3BD05683" w14:textId="08E955A2" w:rsidR="00CD1419" w:rsidRDefault="00CD1419" w:rsidP="00CC05F9">
      <w:pPr>
        <w:pStyle w:val="ListParagraph"/>
        <w:numPr>
          <w:ilvl w:val="0"/>
          <w:numId w:val="17"/>
        </w:numPr>
        <w:shd w:val="clear" w:color="auto" w:fill="FFFFFF"/>
        <w:ind w:left="1170"/>
      </w:pPr>
      <w:r w:rsidRPr="00CD1419">
        <w:t>7201 N. Palm Ave Fresno, CA 93711</w:t>
      </w:r>
      <w:r>
        <w:t>.</w:t>
      </w:r>
    </w:p>
    <w:p w14:paraId="50B2854C" w14:textId="012490F6" w:rsidR="00CD1419" w:rsidRDefault="00CD1419" w:rsidP="00CC05F9">
      <w:pPr>
        <w:pStyle w:val="ListParagraph"/>
        <w:numPr>
          <w:ilvl w:val="0"/>
          <w:numId w:val="17"/>
        </w:numPr>
        <w:ind w:left="1170"/>
      </w:pPr>
      <w:r w:rsidRPr="00CD1419">
        <w:t>1601 Exposit</w:t>
      </w:r>
      <w:r>
        <w:t>ion Blvd, Sacramento, CA 95815.</w:t>
      </w:r>
    </w:p>
    <w:p w14:paraId="72D9DED1" w14:textId="77777777" w:rsidR="00CD1419" w:rsidRDefault="00CD1419" w:rsidP="00CD1419"/>
    <w:p w14:paraId="0202F921" w14:textId="7A309FA1" w:rsidR="00A22660" w:rsidRPr="00CD1419" w:rsidRDefault="00A22660" w:rsidP="00CC05F9">
      <w:pPr>
        <w:ind w:left="810"/>
        <w:rPr>
          <w:rFonts w:ascii="Arial" w:hAnsi="Arial" w:cs="Arial"/>
          <w:sz w:val="24"/>
          <w:szCs w:val="24"/>
        </w:rPr>
      </w:pPr>
      <w:r w:rsidRPr="00CD1419">
        <w:rPr>
          <w:rFonts w:ascii="Arial" w:hAnsi="Arial" w:cs="Arial"/>
          <w:sz w:val="24"/>
          <w:szCs w:val="24"/>
        </w:rPr>
        <w:t xml:space="preserve">Travel </w:t>
      </w:r>
      <w:r w:rsidR="00C313E0" w:rsidRPr="00CD1419">
        <w:rPr>
          <w:rFonts w:ascii="Arial" w:hAnsi="Arial" w:cs="Arial"/>
          <w:sz w:val="24"/>
          <w:szCs w:val="24"/>
        </w:rPr>
        <w:t xml:space="preserve">and expenses </w:t>
      </w:r>
      <w:r w:rsidR="005D6E07" w:rsidRPr="00CD1419">
        <w:rPr>
          <w:rFonts w:ascii="Arial" w:hAnsi="Arial" w:cs="Arial"/>
          <w:sz w:val="24"/>
          <w:szCs w:val="24"/>
        </w:rPr>
        <w:t>for reporting to this h</w:t>
      </w:r>
      <w:r w:rsidRPr="00CD1419">
        <w:rPr>
          <w:rFonts w:ascii="Arial" w:hAnsi="Arial" w:cs="Arial"/>
          <w:sz w:val="24"/>
          <w:szCs w:val="24"/>
        </w:rPr>
        <w:t xml:space="preserve">eadquarters location shall not </w:t>
      </w:r>
      <w:r w:rsidRPr="002D4729">
        <w:rPr>
          <w:rFonts w:ascii="Arial" w:hAnsi="Arial" w:cs="Arial"/>
          <w:noProof/>
          <w:sz w:val="24"/>
          <w:szCs w:val="24"/>
        </w:rPr>
        <w:t>be reimbursed</w:t>
      </w:r>
      <w:r w:rsidRPr="00CD1419">
        <w:rPr>
          <w:rFonts w:ascii="Arial" w:hAnsi="Arial" w:cs="Arial"/>
          <w:sz w:val="24"/>
          <w:szCs w:val="24"/>
        </w:rPr>
        <w:t>.</w:t>
      </w:r>
      <w:r w:rsidR="00C12F78">
        <w:rPr>
          <w:rFonts w:ascii="Arial" w:hAnsi="Arial" w:cs="Arial"/>
          <w:sz w:val="24"/>
          <w:szCs w:val="24"/>
        </w:rPr>
        <w:t xml:space="preserve"> All training for contractor will be performed at the Exposition location. </w:t>
      </w:r>
    </w:p>
    <w:p w14:paraId="471C1C0A" w14:textId="77777777" w:rsidR="00077D2A" w:rsidRDefault="00077D2A" w:rsidP="00794613">
      <w:pPr>
        <w:ind w:left="720"/>
        <w:rPr>
          <w:rFonts w:ascii="Arial" w:hAnsi="Arial" w:cs="Arial"/>
          <w:sz w:val="24"/>
          <w:szCs w:val="24"/>
        </w:rPr>
      </w:pPr>
    </w:p>
    <w:p w14:paraId="1C6C7631" w14:textId="7623A7AC" w:rsidR="00077D2A" w:rsidRPr="0041538B" w:rsidRDefault="00077D2A" w:rsidP="00564242">
      <w:pPr>
        <w:pStyle w:val="ListParagraph"/>
        <w:numPr>
          <w:ilvl w:val="0"/>
          <w:numId w:val="5"/>
        </w:numPr>
        <w:spacing w:after="0"/>
        <w:ind w:left="720" w:hanging="720"/>
        <w:rPr>
          <w:b/>
          <w:u w:val="single"/>
        </w:rPr>
      </w:pPr>
      <w:r w:rsidRPr="0041538B">
        <w:rPr>
          <w:b/>
          <w:u w:val="single"/>
        </w:rPr>
        <w:t>Reassignment of Personnel</w:t>
      </w:r>
    </w:p>
    <w:p w14:paraId="07FEF605" w14:textId="77777777" w:rsidR="00077D2A" w:rsidRPr="002B51CB" w:rsidRDefault="00077D2A" w:rsidP="00794613">
      <w:pPr>
        <w:ind w:left="720"/>
        <w:rPr>
          <w:rFonts w:ascii="Arial" w:hAnsi="Arial" w:cs="Arial"/>
          <w:color w:val="000000"/>
          <w:sz w:val="24"/>
          <w:szCs w:val="24"/>
        </w:rPr>
      </w:pPr>
    </w:p>
    <w:p w14:paraId="5B30C47A" w14:textId="45FDC3C0" w:rsidR="00077D2A" w:rsidRPr="00D570AD" w:rsidRDefault="00077D2A" w:rsidP="00794613">
      <w:pPr>
        <w:pStyle w:val="ListParagraph"/>
        <w:numPr>
          <w:ilvl w:val="0"/>
          <w:numId w:val="1"/>
        </w:numPr>
        <w:spacing w:after="0"/>
      </w:pPr>
      <w:r w:rsidRPr="00D570AD">
        <w:t xml:space="preserve">The Contractor shall not reassign personnel assigned to the contract during the contract term without </w:t>
      </w:r>
      <w:r w:rsidR="004173ED">
        <w:t xml:space="preserve">the </w:t>
      </w:r>
      <w:r w:rsidRPr="004173ED">
        <w:rPr>
          <w:noProof/>
        </w:rPr>
        <w:t>prior</w:t>
      </w:r>
      <w:r w:rsidRPr="00D570AD">
        <w:t xml:space="preserve">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w:t>
      </w:r>
      <w:r w:rsidRPr="002D4729">
        <w:rPr>
          <w:noProof/>
        </w:rPr>
        <w:t>being replaced</w:t>
      </w:r>
      <w:r w:rsidRPr="00D570AD">
        <w:t xml:space="preserve">.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7F0D2A4C" w:rsidR="00077D2A" w:rsidRPr="00D570AD" w:rsidRDefault="004602DE" w:rsidP="00794613">
      <w:pPr>
        <w:pStyle w:val="ListParagraph"/>
        <w:numPr>
          <w:ilvl w:val="0"/>
          <w:numId w:val="1"/>
        </w:numPr>
        <w:spacing w:after="0"/>
      </w:pPr>
      <w:r>
        <w:lastRenderedPageBreak/>
        <w:t>Covered California</w:t>
      </w:r>
      <w:r w:rsidR="00077D2A" w:rsidRPr="00D570AD">
        <w:t xml:space="preserve"> reserves the right to request a Contractor employee </w:t>
      </w:r>
      <w:r w:rsidR="00077D2A" w:rsidRPr="002D4729">
        <w:rPr>
          <w:noProof/>
        </w:rPr>
        <w:t>be removed</w:t>
      </w:r>
      <w:r w:rsidR="00077D2A" w:rsidRPr="00D570AD">
        <w:t xml:space="preserve"> from performing any work on the contract and, on written notice to the </w:t>
      </w:r>
      <w:r w:rsidR="00077D2A" w:rsidRPr="004173ED">
        <w:rPr>
          <w:noProof/>
        </w:rPr>
        <w:t>Cont</w:t>
      </w:r>
      <w:r w:rsidR="004173ED">
        <w:rPr>
          <w:noProof/>
        </w:rPr>
        <w:t>r</w:t>
      </w:r>
      <w:r w:rsidR="00077D2A" w:rsidRPr="004173ED">
        <w:rPr>
          <w:noProof/>
        </w:rPr>
        <w:t>actor</w:t>
      </w:r>
      <w:r w:rsidR="00077D2A" w:rsidRPr="00D570AD">
        <w:t>, the Contractor shall assign a substitute employee.</w:t>
      </w:r>
    </w:p>
    <w:p w14:paraId="7B9E1873" w14:textId="77777777" w:rsidR="00005418" w:rsidRDefault="00005418" w:rsidP="00794613">
      <w:pPr>
        <w:ind w:left="720"/>
        <w:rPr>
          <w:rFonts w:ascii="Arial" w:hAnsi="Arial" w:cs="Arial"/>
          <w:sz w:val="24"/>
          <w:szCs w:val="24"/>
        </w:rPr>
      </w:pPr>
    </w:p>
    <w:p w14:paraId="7B1CFAB8" w14:textId="60893A86" w:rsidR="00077D2A" w:rsidRPr="00794613" w:rsidRDefault="00077D2A" w:rsidP="00803D71">
      <w:pPr>
        <w:pStyle w:val="ListParagraph"/>
        <w:numPr>
          <w:ilvl w:val="0"/>
          <w:numId w:val="5"/>
        </w:numPr>
        <w:spacing w:after="0"/>
        <w:ind w:left="720" w:hanging="720"/>
        <w:rPr>
          <w:color w:val="000000"/>
        </w:rPr>
      </w:pPr>
      <w:r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681DEE86" w:rsidR="00077D2A" w:rsidRDefault="00077D2A" w:rsidP="00453DEC">
      <w:pPr>
        <w:pStyle w:val="ListParagraph"/>
        <w:numPr>
          <w:ilvl w:val="0"/>
          <w:numId w:val="2"/>
        </w:numPr>
        <w:spacing w:after="0"/>
        <w:ind w:left="1080"/>
      </w:pPr>
      <w:r w:rsidRPr="00E73BBB">
        <w:t xml:space="preserve">Designate a person to whom all project communications may </w:t>
      </w:r>
      <w:r w:rsidRPr="002D4729">
        <w:rPr>
          <w:noProof/>
        </w:rPr>
        <w:t>be addressed</w:t>
      </w:r>
      <w:r w:rsidRPr="00E73BBB">
        <w:t xml:space="preserve"> and who has the authority to act on all aspects of the contract. This person will be responsible for the overall project and will be the contact for all invoicing and Contractor staffing issues.</w:t>
      </w:r>
    </w:p>
    <w:p w14:paraId="5F5474C7" w14:textId="77777777" w:rsidR="00BE5FAA" w:rsidRPr="00E73BBB" w:rsidRDefault="00BE5FAA" w:rsidP="00BE5FAA">
      <w:pPr>
        <w:pStyle w:val="ListParagraph"/>
        <w:spacing w:after="0"/>
        <w:ind w:left="108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0A1F5BA4"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w:t>
      </w:r>
      <w:r w:rsidR="004173ED">
        <w:t xml:space="preserve">the </w:t>
      </w:r>
      <w:r w:rsidRPr="004173ED">
        <w:rPr>
          <w:noProof/>
        </w:rPr>
        <w:t>termination</w:t>
      </w:r>
      <w:r w:rsidRPr="00E73BBB">
        <w:t xml:space="preserve"> of the contract.</w:t>
      </w:r>
    </w:p>
    <w:p w14:paraId="75FBB3BB" w14:textId="77777777" w:rsidR="00794613" w:rsidRDefault="00794613" w:rsidP="00794613">
      <w:pPr>
        <w:pStyle w:val="ListParagraph"/>
        <w:spacing w:after="0"/>
      </w:pPr>
    </w:p>
    <w:p w14:paraId="2C841BED" w14:textId="22963F81" w:rsidR="00794613" w:rsidRPr="00794613" w:rsidRDefault="00AB7AE8" w:rsidP="005B5488">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w:t>
      </w:r>
      <w:r w:rsidRPr="002D4729">
        <w:rPr>
          <w:noProof/>
        </w:rPr>
        <w:t>be addressed</w:t>
      </w:r>
      <w:r w:rsidRPr="00E73BBB">
        <w:t xml:space="preserve">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067B1C2A" w:rsidR="00077D2A" w:rsidRPr="00E73BBB" w:rsidRDefault="00077D2A" w:rsidP="00453DEC">
      <w:pPr>
        <w:pStyle w:val="ListParagraph"/>
        <w:numPr>
          <w:ilvl w:val="0"/>
          <w:numId w:val="6"/>
        </w:numPr>
        <w:spacing w:after="0"/>
        <w:ind w:left="1080"/>
      </w:pPr>
      <w:r w:rsidRPr="00E73BBB">
        <w:t xml:space="preserve">Ensure that decisions </w:t>
      </w:r>
      <w:r w:rsidRPr="002D4729">
        <w:rPr>
          <w:noProof/>
        </w:rPr>
        <w:t>are made</w:t>
      </w:r>
      <w:r w:rsidRPr="00E73BBB">
        <w:t xml:space="preserve"> </w:t>
      </w:r>
      <w:r w:rsidR="004173ED">
        <w:rPr>
          <w:noProof/>
        </w:rPr>
        <w:t>promptly</w:t>
      </w:r>
      <w:r w:rsidRPr="00E73BBB">
        <w:t>.</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lastRenderedPageBreak/>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3C36C123" w:rsidR="001A2679" w:rsidRPr="00794613" w:rsidRDefault="001A2679" w:rsidP="00CA4567">
      <w:pPr>
        <w:pStyle w:val="ListParagraph"/>
        <w:keepNext/>
        <w:numPr>
          <w:ilvl w:val="0"/>
          <w:numId w:val="5"/>
        </w:numPr>
        <w:spacing w:after="0"/>
        <w:ind w:left="720" w:hanging="720"/>
        <w:rPr>
          <w:b/>
          <w:u w:val="single"/>
        </w:rPr>
      </w:pPr>
      <w:r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4610D7ED" w:rsidR="0048066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0F386C94" w14:textId="3D63CF13" w:rsidR="00BE5FAA" w:rsidRPr="00794613" w:rsidRDefault="00BE5FAA" w:rsidP="00BE5FAA"/>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w:t>
      </w:r>
      <w:r w:rsidRPr="002D4729">
        <w:rPr>
          <w:noProof/>
        </w:rPr>
        <w:t xml:space="preserve">revisions </w:t>
      </w:r>
      <w:r w:rsidR="00A161FE" w:rsidRPr="002D4729">
        <w:rPr>
          <w:noProof/>
        </w:rPr>
        <w:t xml:space="preserve">to </w:t>
      </w:r>
      <w:r w:rsidRPr="002D4729">
        <w:rPr>
          <w:noProof/>
        </w:rPr>
        <w:t>any deliverable shall be incorporated by the Contractor</w:t>
      </w:r>
      <w:r w:rsidRPr="00794613">
        <w:t xml:space="preserve"> within seven </w:t>
      </w:r>
      <w:r w:rsidR="00A51873" w:rsidRPr="00794613">
        <w:t xml:space="preserve">(7) </w:t>
      </w:r>
      <w:r w:rsidRPr="00794613">
        <w:t xml:space="preserve">calendar days from the date in which </w:t>
      </w:r>
      <w:r w:rsidR="00892C8E" w:rsidRPr="00794613">
        <w:t>Covered California</w:t>
      </w:r>
      <w:r w:rsidRPr="00794613">
        <w:t xml:space="preserve"> provided its </w:t>
      </w:r>
      <w:r w:rsidRPr="002D4729">
        <w:rPr>
          <w:noProof/>
        </w:rPr>
        <w:t>feedback</w:t>
      </w:r>
      <w:r w:rsidR="00653BF7" w:rsidRPr="002D4729">
        <w:rPr>
          <w:noProof/>
        </w:rPr>
        <w:t>,</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w:t>
      </w:r>
      <w:r w:rsidRPr="002D4729">
        <w:rPr>
          <w:noProof/>
        </w:rPr>
        <w:t xml:space="preserve">that deliverable has been previously accepted by </w:t>
      </w:r>
      <w:r w:rsidR="00892C8E" w:rsidRPr="002D4729">
        <w:rPr>
          <w:noProof/>
        </w:rPr>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0F49FCDA" w:rsidR="005D6E07" w:rsidRDefault="001A2679" w:rsidP="00CC104C">
      <w:pPr>
        <w:pStyle w:val="ListParagraph"/>
        <w:numPr>
          <w:ilvl w:val="0"/>
          <w:numId w:val="3"/>
        </w:numPr>
        <w:spacing w:after="0"/>
      </w:pPr>
      <w:r w:rsidRPr="00794613">
        <w:t xml:space="preserve">The Contractor shall </w:t>
      </w:r>
      <w:r w:rsidRPr="002D4729">
        <w:rPr>
          <w:noProof/>
        </w:rPr>
        <w:t>be paid</w:t>
      </w:r>
      <w:r w:rsidRPr="00794613">
        <w:t xml:space="preserve"> for services rendered under this Agreement </w:t>
      </w:r>
      <w:r w:rsidRPr="002D4729">
        <w:rPr>
          <w:noProof/>
        </w:rPr>
        <w:t>in accordance with</w:t>
      </w:r>
      <w:r w:rsidRPr="00794613">
        <w:t xml:space="preserve"> Exhibit B</w:t>
      </w:r>
      <w:r w:rsidR="0019798B">
        <w:t xml:space="preserve"> –</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447EF268" w:rsidR="00077D2A" w:rsidRPr="00794613" w:rsidRDefault="00077D2A" w:rsidP="00C85774">
      <w:pPr>
        <w:pStyle w:val="ListParagraph"/>
        <w:numPr>
          <w:ilvl w:val="0"/>
          <w:numId w:val="5"/>
        </w:numPr>
        <w:spacing w:after="0"/>
        <w:ind w:left="720" w:hanging="720"/>
        <w:rPr>
          <w:b/>
          <w:u w:val="single"/>
        </w:rPr>
      </w:pPr>
      <w:r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w:t>
      </w:r>
      <w:r w:rsidRPr="002D4729">
        <w:rPr>
          <w:noProof/>
          <w:szCs w:val="22"/>
        </w:rPr>
        <w:t>be submitted</w:t>
      </w:r>
      <w:r w:rsidRPr="00E73BBB">
        <w:rPr>
          <w:szCs w:val="22"/>
        </w:rPr>
        <w:t xml:space="preserve"> to </w:t>
      </w:r>
      <w:r w:rsidR="00AB7AE8">
        <w:rPr>
          <w:szCs w:val="22"/>
        </w:rPr>
        <w:t>Covered California</w:t>
      </w:r>
      <w:r w:rsidRPr="00E73BBB">
        <w:rPr>
          <w:szCs w:val="22"/>
        </w:rPr>
        <w:t xml:space="preserve"> for review and approval or rejection. Payment for all tasks performed under this Agreement will </w:t>
      </w:r>
      <w:r w:rsidRPr="002D4729">
        <w:rPr>
          <w:noProof/>
          <w:szCs w:val="22"/>
        </w:rPr>
        <w:t>be based</w:t>
      </w:r>
      <w:r w:rsidRPr="00E73BBB">
        <w:rPr>
          <w:szCs w:val="22"/>
        </w:rPr>
        <w:t xml:space="preserve"> on hourly rates. It will be </w:t>
      </w:r>
      <w:r w:rsidR="00AB7AE8">
        <w:rPr>
          <w:szCs w:val="22"/>
        </w:rPr>
        <w:t>Covered California</w:t>
      </w:r>
      <w:r w:rsidRPr="00E73BBB">
        <w:rPr>
          <w:szCs w:val="22"/>
        </w:rPr>
        <w:t xml:space="preserve">’s sole determination as to whether any tasks have been </w:t>
      </w:r>
      <w:r w:rsidRPr="002D4729">
        <w:rPr>
          <w:noProof/>
          <w:szCs w:val="22"/>
        </w:rPr>
        <w:t>successfully completed</w:t>
      </w:r>
      <w:r w:rsidRPr="00E73BBB">
        <w:rPr>
          <w:szCs w:val="22"/>
        </w:rPr>
        <w:t xml:space="preserve">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w:t>
      </w:r>
      <w:r w:rsidR="008579B9" w:rsidRPr="002D4729">
        <w:rPr>
          <w:noProof/>
          <w:szCs w:val="22"/>
        </w:rPr>
        <w:t>In addition</w:t>
      </w:r>
      <w:r w:rsidR="008579B9">
        <w:rPr>
          <w:szCs w:val="22"/>
        </w:rPr>
        <w:t xml:space="preserve">,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lastRenderedPageBreak/>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Deliverable-specific work </w:t>
      </w:r>
      <w:r w:rsidRPr="002D4729">
        <w:rPr>
          <w:noProof/>
          <w:szCs w:val="22"/>
        </w:rPr>
        <w:t>was completed</w:t>
      </w:r>
      <w:r w:rsidRPr="00E73BBB">
        <w:rPr>
          <w:szCs w:val="22"/>
        </w:rPr>
        <w:t xml:space="preserve"> as specified </w:t>
      </w:r>
      <w:r w:rsidRPr="002D4729">
        <w:rPr>
          <w:noProof/>
          <w:szCs w:val="22"/>
        </w:rPr>
        <w:t>and</w:t>
      </w:r>
      <w:r w:rsidRPr="00E73BBB">
        <w:rPr>
          <w:szCs w:val="22"/>
        </w:rPr>
        <w:t xml:space="preserve"> the final deliverable product or service </w:t>
      </w:r>
      <w:r w:rsidRPr="002D4729">
        <w:rPr>
          <w:noProof/>
          <w:szCs w:val="22"/>
        </w:rPr>
        <w:t>was rendered</w:t>
      </w:r>
      <w:r w:rsidRPr="00E73BBB">
        <w:rPr>
          <w:szCs w:val="22"/>
        </w:rPr>
        <w:t>.</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Plans, schedules, designs, documentation, digital files, photographs and reports (deliverables) </w:t>
      </w:r>
      <w:r w:rsidRPr="002D4729">
        <w:rPr>
          <w:noProof/>
          <w:szCs w:val="22"/>
        </w:rPr>
        <w:t>were completed</w:t>
      </w:r>
      <w:r w:rsidRPr="00E73BBB">
        <w:rPr>
          <w:szCs w:val="22"/>
        </w:rPr>
        <w:t xml:space="preserve">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All deliverable documentation and artifact gathering </w:t>
      </w:r>
      <w:r w:rsidRPr="002D4729">
        <w:rPr>
          <w:noProof/>
          <w:szCs w:val="22"/>
        </w:rPr>
        <w:t>have</w:t>
      </w:r>
      <w:r w:rsidRPr="00E73BBB">
        <w:rPr>
          <w:szCs w:val="22"/>
        </w:rPr>
        <w:t xml:space="preserve"> </w:t>
      </w:r>
      <w:r w:rsidRPr="002D4729">
        <w:rPr>
          <w:noProof/>
          <w:szCs w:val="22"/>
        </w:rPr>
        <w:t>been completed</w:t>
      </w:r>
      <w:r w:rsidRPr="00E73BBB">
        <w:rPr>
          <w:szCs w:val="22"/>
        </w:rPr>
        <w:t>.</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453DEC">
      <w:pPr>
        <w:ind w:left="360"/>
        <w:rPr>
          <w:rFonts w:ascii="Arial" w:hAnsi="Arial" w:cs="Arial"/>
          <w:sz w:val="24"/>
          <w:szCs w:val="24"/>
        </w:rPr>
      </w:pPr>
    </w:p>
    <w:p w14:paraId="655786EC" w14:textId="294545FF" w:rsidR="005A3233" w:rsidRPr="00BC6856" w:rsidRDefault="005A3233" w:rsidP="00323C80">
      <w:pPr>
        <w:pStyle w:val="ListParagraph"/>
        <w:keepNext/>
        <w:numPr>
          <w:ilvl w:val="0"/>
          <w:numId w:val="5"/>
        </w:numPr>
        <w:spacing w:after="0"/>
        <w:ind w:left="720" w:hanging="720"/>
        <w:rPr>
          <w:b/>
        </w:rPr>
      </w:pPr>
      <w:r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781766F7" w:rsidR="00453DEC" w:rsidRPr="00C12F78" w:rsidRDefault="00C12F78" w:rsidP="00453DEC">
            <w:pPr>
              <w:keepNext/>
              <w:rPr>
                <w:rFonts w:ascii="Arial" w:hAnsi="Arial" w:cs="Arial"/>
                <w:color w:val="000000" w:themeColor="text1"/>
                <w:sz w:val="24"/>
                <w:szCs w:val="24"/>
              </w:rPr>
            </w:pPr>
            <w:r w:rsidRPr="00C12F78">
              <w:rPr>
                <w:rFonts w:ascii="Arial" w:hAnsi="Arial" w:cs="Arial"/>
                <w:color w:val="000000" w:themeColor="text1"/>
                <w:sz w:val="24"/>
                <w:szCs w:val="24"/>
              </w:rPr>
              <w:t>Liz Glogowski</w:t>
            </w:r>
          </w:p>
          <w:p w14:paraId="74641520" w14:textId="77777777" w:rsidR="00453DEC" w:rsidRPr="00C12F78" w:rsidRDefault="00453DEC" w:rsidP="00453DEC">
            <w:pPr>
              <w:keepNext/>
              <w:rPr>
                <w:rFonts w:ascii="Arial" w:hAnsi="Arial" w:cs="Arial"/>
                <w:color w:val="000000" w:themeColor="text1"/>
                <w:sz w:val="24"/>
                <w:szCs w:val="24"/>
              </w:rPr>
            </w:pPr>
            <w:r w:rsidRPr="00C12F78">
              <w:rPr>
                <w:rFonts w:ascii="Arial" w:hAnsi="Arial" w:cs="Arial"/>
                <w:color w:val="000000" w:themeColor="text1"/>
                <w:sz w:val="24"/>
                <w:szCs w:val="24"/>
              </w:rPr>
              <w:t>Covered California</w:t>
            </w:r>
          </w:p>
          <w:p w14:paraId="3E8B56E0" w14:textId="77777777" w:rsidR="00453DEC" w:rsidRPr="00C12F78" w:rsidRDefault="00453DEC" w:rsidP="00453DEC">
            <w:pPr>
              <w:keepNext/>
              <w:rPr>
                <w:rFonts w:ascii="Arial" w:hAnsi="Arial" w:cs="Arial"/>
                <w:color w:val="000000" w:themeColor="text1"/>
                <w:sz w:val="24"/>
                <w:szCs w:val="24"/>
              </w:rPr>
            </w:pPr>
            <w:r w:rsidRPr="00C12F78">
              <w:rPr>
                <w:rFonts w:ascii="Arial" w:hAnsi="Arial" w:cs="Arial"/>
                <w:color w:val="000000" w:themeColor="text1"/>
                <w:sz w:val="24"/>
                <w:szCs w:val="24"/>
              </w:rPr>
              <w:t>1601 Exposition Blvd.</w:t>
            </w:r>
          </w:p>
          <w:p w14:paraId="029098BC" w14:textId="77777777" w:rsidR="00453DEC" w:rsidRPr="00C12F78" w:rsidRDefault="00453DEC" w:rsidP="00453DEC">
            <w:pPr>
              <w:keepNext/>
              <w:rPr>
                <w:rFonts w:ascii="Arial" w:hAnsi="Arial" w:cs="Arial"/>
                <w:color w:val="000000" w:themeColor="text1"/>
                <w:sz w:val="24"/>
                <w:szCs w:val="24"/>
              </w:rPr>
            </w:pPr>
            <w:r w:rsidRPr="00C12F78">
              <w:rPr>
                <w:rFonts w:ascii="Arial" w:hAnsi="Arial" w:cs="Arial"/>
                <w:color w:val="000000" w:themeColor="text1"/>
                <w:sz w:val="24"/>
                <w:szCs w:val="24"/>
              </w:rPr>
              <w:t>Sacramento, CA 95815</w:t>
            </w:r>
          </w:p>
          <w:p w14:paraId="0040111C" w14:textId="35D76F3A" w:rsidR="00453DEC" w:rsidRPr="00C12F78" w:rsidRDefault="00453DEC" w:rsidP="00453DEC">
            <w:pPr>
              <w:keepNext/>
              <w:rPr>
                <w:rFonts w:ascii="Arial" w:hAnsi="Arial" w:cs="Arial"/>
                <w:color w:val="000000" w:themeColor="text1"/>
                <w:sz w:val="24"/>
                <w:szCs w:val="24"/>
              </w:rPr>
            </w:pPr>
            <w:r w:rsidRPr="00C12F78">
              <w:rPr>
                <w:rFonts w:ascii="Arial" w:hAnsi="Arial" w:cs="Arial"/>
                <w:color w:val="000000" w:themeColor="text1"/>
                <w:sz w:val="24"/>
                <w:szCs w:val="24"/>
              </w:rPr>
              <w:t xml:space="preserve">(916) </w:t>
            </w:r>
            <w:r w:rsidR="00C12F78" w:rsidRPr="00C12F78">
              <w:rPr>
                <w:rFonts w:ascii="Arial" w:hAnsi="Arial" w:cs="Arial"/>
                <w:color w:val="000000" w:themeColor="text1"/>
                <w:sz w:val="24"/>
                <w:szCs w:val="24"/>
              </w:rPr>
              <w:t>228-8840</w:t>
            </w:r>
          </w:p>
          <w:p w14:paraId="34DD041D" w14:textId="6F8751F9" w:rsidR="00453DEC" w:rsidRPr="00322729" w:rsidRDefault="00C12F78" w:rsidP="00453DEC">
            <w:pPr>
              <w:keepNext/>
              <w:rPr>
                <w:rFonts w:ascii="Arial" w:hAnsi="Arial" w:cs="Arial"/>
                <w:sz w:val="24"/>
                <w:szCs w:val="24"/>
              </w:rPr>
            </w:pPr>
            <w:r w:rsidRPr="00C12F78">
              <w:rPr>
                <w:rFonts w:ascii="Arial" w:hAnsi="Arial" w:cs="Arial"/>
                <w:color w:val="000000" w:themeColor="text1"/>
                <w:sz w:val="24"/>
                <w:szCs w:val="24"/>
              </w:rPr>
              <w:t>Liz.glogowski</w:t>
            </w:r>
            <w:r w:rsidR="004173ED" w:rsidRPr="00C12F78">
              <w:rPr>
                <w:rFonts w:ascii="Arial" w:hAnsi="Arial" w:cs="Arial"/>
                <w:color w:val="000000" w:themeColor="text1"/>
                <w:sz w:val="24"/>
                <w:szCs w:val="24"/>
              </w:rPr>
              <w:t>@covered.ca.gov</w:t>
            </w: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 xml:space="preserve">(City, State </w:t>
            </w:r>
            <w:r w:rsidRPr="002D4729">
              <w:rPr>
                <w:rFonts w:ascii="Arial" w:hAnsi="Arial" w:cs="Arial"/>
                <w:noProof/>
                <w:color w:val="FF0000"/>
                <w:sz w:val="24"/>
                <w:szCs w:val="24"/>
              </w:rPr>
              <w:t>and</w:t>
            </w:r>
            <w:r w:rsidRPr="00322729">
              <w:rPr>
                <w:rFonts w:ascii="Arial" w:hAnsi="Arial" w:cs="Arial"/>
                <w:color w:val="FF0000"/>
                <w:sz w:val="24"/>
                <w:szCs w:val="24"/>
              </w:rPr>
              <w:t xml:space="preserve">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4863E" w14:textId="77777777" w:rsidR="001058C4" w:rsidRDefault="001058C4">
      <w:r>
        <w:separator/>
      </w:r>
    </w:p>
  </w:endnote>
  <w:endnote w:type="continuationSeparator" w:id="0">
    <w:p w14:paraId="3C71A4FE" w14:textId="77777777" w:rsidR="001058C4" w:rsidRDefault="0010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33DB3" w14:textId="77777777" w:rsidR="001058C4" w:rsidRDefault="001058C4">
      <w:r>
        <w:separator/>
      </w:r>
    </w:p>
  </w:footnote>
  <w:footnote w:type="continuationSeparator" w:id="0">
    <w:p w14:paraId="3764D7A7" w14:textId="77777777" w:rsidR="001058C4" w:rsidRDefault="0010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01F1CC5A"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CA5A06">
      <w:rPr>
        <w:rFonts w:ascii="Arial" w:hAnsi="Arial" w:cs="Arial"/>
        <w:noProof/>
      </w:rPr>
      <w:t>5</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CA5A06">
      <w:rPr>
        <w:rFonts w:ascii="Arial" w:hAnsi="Arial" w:cs="Arial"/>
        <w:noProof/>
      </w:rPr>
      <w:t>8</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322729">
      <w:rPr>
        <w:rFonts w:ascii="Arial" w:hAnsi="Arial" w:cs="Arial"/>
        <w:color w:val="FF0000"/>
      </w:rPr>
      <w:t>[</w:t>
    </w:r>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4A"/>
    <w:multiLevelType w:val="hybridMultilevel"/>
    <w:tmpl w:val="154EACFE"/>
    <w:lvl w:ilvl="0" w:tplc="60D087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E795C"/>
    <w:multiLevelType w:val="hybridMultilevel"/>
    <w:tmpl w:val="08A2935C"/>
    <w:lvl w:ilvl="0" w:tplc="4DC88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77216"/>
    <w:multiLevelType w:val="hybridMultilevel"/>
    <w:tmpl w:val="C302C730"/>
    <w:lvl w:ilvl="0" w:tplc="42CE27E8">
      <w:start w:val="1"/>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D01D04"/>
    <w:multiLevelType w:val="hybridMultilevel"/>
    <w:tmpl w:val="51A6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76D7A"/>
    <w:multiLevelType w:val="multilevel"/>
    <w:tmpl w:val="4C80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026165"/>
    <w:multiLevelType w:val="hybridMultilevel"/>
    <w:tmpl w:val="4FD4D25A"/>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C9793A"/>
    <w:multiLevelType w:val="hybridMultilevel"/>
    <w:tmpl w:val="98EE5B2C"/>
    <w:lvl w:ilvl="0" w:tplc="16622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AA5E07"/>
    <w:multiLevelType w:val="hybridMultilevel"/>
    <w:tmpl w:val="0FEA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CF5696"/>
    <w:multiLevelType w:val="hybridMultilevel"/>
    <w:tmpl w:val="0784CC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A9B6116"/>
    <w:multiLevelType w:val="hybridMultilevel"/>
    <w:tmpl w:val="AAF4FBC4"/>
    <w:lvl w:ilvl="0" w:tplc="04090015">
      <w:start w:val="1"/>
      <w:numFmt w:val="upp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4B0E2E"/>
    <w:multiLevelType w:val="hybridMultilevel"/>
    <w:tmpl w:val="0AC449A8"/>
    <w:lvl w:ilvl="0" w:tplc="CF2EB5E4">
      <w:start w:val="1"/>
      <w:numFmt w:val="upperLetter"/>
      <w:lvlText w:val="%1."/>
      <w:lvlJc w:val="left"/>
      <w:pPr>
        <w:ind w:left="360" w:hanging="360"/>
      </w:pPr>
      <w:rPr>
        <w:b/>
      </w:rPr>
    </w:lvl>
    <w:lvl w:ilvl="1" w:tplc="43765956">
      <w:start w:val="1"/>
      <w:numFmt w:val="decimal"/>
      <w:lvlText w:val="%2."/>
      <w:lvlJc w:val="left"/>
      <w:pPr>
        <w:ind w:left="108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EF53CE"/>
    <w:multiLevelType w:val="hybridMultilevel"/>
    <w:tmpl w:val="08A2935C"/>
    <w:lvl w:ilvl="0" w:tplc="4DC88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9B0132"/>
    <w:multiLevelType w:val="hybridMultilevel"/>
    <w:tmpl w:val="337460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3850BE3"/>
    <w:multiLevelType w:val="multilevel"/>
    <w:tmpl w:val="748A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5"/>
  </w:num>
  <w:num w:numId="4">
    <w:abstractNumId w:val="9"/>
  </w:num>
  <w:num w:numId="5">
    <w:abstractNumId w:val="14"/>
  </w:num>
  <w:num w:numId="6">
    <w:abstractNumId w:val="13"/>
  </w:num>
  <w:num w:numId="7">
    <w:abstractNumId w:val="12"/>
  </w:num>
  <w:num w:numId="8">
    <w:abstractNumId w:val="4"/>
  </w:num>
  <w:num w:numId="9">
    <w:abstractNumId w:val="18"/>
  </w:num>
  <w:num w:numId="10">
    <w:abstractNumId w:val="17"/>
  </w:num>
  <w:num w:numId="11">
    <w:abstractNumId w:val="11"/>
  </w:num>
  <w:num w:numId="12">
    <w:abstractNumId w:val="10"/>
  </w:num>
  <w:num w:numId="13">
    <w:abstractNumId w:val="3"/>
  </w:num>
  <w:num w:numId="14">
    <w:abstractNumId w:val="6"/>
  </w:num>
  <w:num w:numId="15">
    <w:abstractNumId w:val="7"/>
  </w:num>
  <w:num w:numId="16">
    <w:abstractNumId w:val="2"/>
  </w:num>
  <w:num w:numId="17">
    <w:abstractNumId w:val="0"/>
  </w:num>
  <w:num w:numId="18">
    <w:abstractNumId w:val="15"/>
  </w:num>
  <w:num w:numId="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Q1MTYztbQ0MzUyMjVW0lEKTi0uzszPAykwNKwFAPxJubktAAAA"/>
  </w:docVars>
  <w:rsids>
    <w:rsidRoot w:val="007B2DD2"/>
    <w:rsid w:val="000047FC"/>
    <w:rsid w:val="00005418"/>
    <w:rsid w:val="0001299F"/>
    <w:rsid w:val="00022E02"/>
    <w:rsid w:val="00027ECE"/>
    <w:rsid w:val="000312BA"/>
    <w:rsid w:val="00045961"/>
    <w:rsid w:val="0005663D"/>
    <w:rsid w:val="00056653"/>
    <w:rsid w:val="00060818"/>
    <w:rsid w:val="00060E98"/>
    <w:rsid w:val="00067DB1"/>
    <w:rsid w:val="00077D2A"/>
    <w:rsid w:val="0008109B"/>
    <w:rsid w:val="00086640"/>
    <w:rsid w:val="00092FD6"/>
    <w:rsid w:val="00093E38"/>
    <w:rsid w:val="00094430"/>
    <w:rsid w:val="000A7F8E"/>
    <w:rsid w:val="000B2AD5"/>
    <w:rsid w:val="000C2517"/>
    <w:rsid w:val="000C5222"/>
    <w:rsid w:val="000C68A5"/>
    <w:rsid w:val="000C747D"/>
    <w:rsid w:val="000E17A4"/>
    <w:rsid w:val="000E614B"/>
    <w:rsid w:val="000F2CE5"/>
    <w:rsid w:val="00100C0C"/>
    <w:rsid w:val="0010432C"/>
    <w:rsid w:val="001058C4"/>
    <w:rsid w:val="00106ED1"/>
    <w:rsid w:val="0011307F"/>
    <w:rsid w:val="00114723"/>
    <w:rsid w:val="00123E42"/>
    <w:rsid w:val="001243FF"/>
    <w:rsid w:val="00127603"/>
    <w:rsid w:val="0013047E"/>
    <w:rsid w:val="00142FB4"/>
    <w:rsid w:val="00143050"/>
    <w:rsid w:val="0014574E"/>
    <w:rsid w:val="00160CE1"/>
    <w:rsid w:val="001652F1"/>
    <w:rsid w:val="00171789"/>
    <w:rsid w:val="001844C1"/>
    <w:rsid w:val="001955A8"/>
    <w:rsid w:val="0019798B"/>
    <w:rsid w:val="001A2679"/>
    <w:rsid w:val="001A4149"/>
    <w:rsid w:val="001B222B"/>
    <w:rsid w:val="001B3123"/>
    <w:rsid w:val="001B5521"/>
    <w:rsid w:val="001B5B44"/>
    <w:rsid w:val="001B794D"/>
    <w:rsid w:val="001B7EAC"/>
    <w:rsid w:val="001C421F"/>
    <w:rsid w:val="001D7BC8"/>
    <w:rsid w:val="001E355B"/>
    <w:rsid w:val="001E7BCA"/>
    <w:rsid w:val="00207974"/>
    <w:rsid w:val="002131FD"/>
    <w:rsid w:val="00214855"/>
    <w:rsid w:val="00221CCB"/>
    <w:rsid w:val="00224F1D"/>
    <w:rsid w:val="00235BB7"/>
    <w:rsid w:val="00240344"/>
    <w:rsid w:val="00261A23"/>
    <w:rsid w:val="00265105"/>
    <w:rsid w:val="00272F71"/>
    <w:rsid w:val="00291A9E"/>
    <w:rsid w:val="002961B1"/>
    <w:rsid w:val="002A3AFA"/>
    <w:rsid w:val="002B3C1B"/>
    <w:rsid w:val="002C0FE3"/>
    <w:rsid w:val="002C1550"/>
    <w:rsid w:val="002D1B23"/>
    <w:rsid w:val="002D44CE"/>
    <w:rsid w:val="002D4729"/>
    <w:rsid w:val="002E3B5E"/>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3EF"/>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1538B"/>
    <w:rsid w:val="00415911"/>
    <w:rsid w:val="004173ED"/>
    <w:rsid w:val="00422968"/>
    <w:rsid w:val="00427809"/>
    <w:rsid w:val="00433FBE"/>
    <w:rsid w:val="004411EB"/>
    <w:rsid w:val="00451CED"/>
    <w:rsid w:val="00453382"/>
    <w:rsid w:val="004538E2"/>
    <w:rsid w:val="00453DEC"/>
    <w:rsid w:val="004602DE"/>
    <w:rsid w:val="004645B9"/>
    <w:rsid w:val="004657D5"/>
    <w:rsid w:val="00465DD4"/>
    <w:rsid w:val="00480663"/>
    <w:rsid w:val="00487AD3"/>
    <w:rsid w:val="004B3A90"/>
    <w:rsid w:val="004C3168"/>
    <w:rsid w:val="004D3039"/>
    <w:rsid w:val="004D4DC0"/>
    <w:rsid w:val="004E1217"/>
    <w:rsid w:val="004F1FE6"/>
    <w:rsid w:val="004F26DE"/>
    <w:rsid w:val="004F40F1"/>
    <w:rsid w:val="004F4565"/>
    <w:rsid w:val="004F7E69"/>
    <w:rsid w:val="00502575"/>
    <w:rsid w:val="00506EF1"/>
    <w:rsid w:val="00515DA3"/>
    <w:rsid w:val="005175F8"/>
    <w:rsid w:val="0053283D"/>
    <w:rsid w:val="00542146"/>
    <w:rsid w:val="005437AF"/>
    <w:rsid w:val="0055057A"/>
    <w:rsid w:val="005540E1"/>
    <w:rsid w:val="00564242"/>
    <w:rsid w:val="005653B0"/>
    <w:rsid w:val="005718F5"/>
    <w:rsid w:val="00572F88"/>
    <w:rsid w:val="00583963"/>
    <w:rsid w:val="00585452"/>
    <w:rsid w:val="00593FA3"/>
    <w:rsid w:val="0059582A"/>
    <w:rsid w:val="005A3233"/>
    <w:rsid w:val="005B5488"/>
    <w:rsid w:val="005B68FC"/>
    <w:rsid w:val="005D267F"/>
    <w:rsid w:val="005D6E07"/>
    <w:rsid w:val="005E0689"/>
    <w:rsid w:val="005E084A"/>
    <w:rsid w:val="005E0FA6"/>
    <w:rsid w:val="005E19DB"/>
    <w:rsid w:val="005E5C21"/>
    <w:rsid w:val="005F60C4"/>
    <w:rsid w:val="00611473"/>
    <w:rsid w:val="0061266C"/>
    <w:rsid w:val="00637C29"/>
    <w:rsid w:val="006457B3"/>
    <w:rsid w:val="00645E58"/>
    <w:rsid w:val="00653BF7"/>
    <w:rsid w:val="00656358"/>
    <w:rsid w:val="00661989"/>
    <w:rsid w:val="0066273E"/>
    <w:rsid w:val="0066601F"/>
    <w:rsid w:val="006773BE"/>
    <w:rsid w:val="006822E7"/>
    <w:rsid w:val="00683107"/>
    <w:rsid w:val="00683813"/>
    <w:rsid w:val="00685D0C"/>
    <w:rsid w:val="0069107B"/>
    <w:rsid w:val="006A08D8"/>
    <w:rsid w:val="006A104F"/>
    <w:rsid w:val="006A6C26"/>
    <w:rsid w:val="006C5A42"/>
    <w:rsid w:val="006E61F6"/>
    <w:rsid w:val="006F45BB"/>
    <w:rsid w:val="006F5B21"/>
    <w:rsid w:val="00702AE2"/>
    <w:rsid w:val="0070372A"/>
    <w:rsid w:val="00712D64"/>
    <w:rsid w:val="00721C5C"/>
    <w:rsid w:val="00725CAA"/>
    <w:rsid w:val="00735B89"/>
    <w:rsid w:val="00755B6B"/>
    <w:rsid w:val="007575D2"/>
    <w:rsid w:val="007654AC"/>
    <w:rsid w:val="00771F92"/>
    <w:rsid w:val="00774674"/>
    <w:rsid w:val="00776E4F"/>
    <w:rsid w:val="00791821"/>
    <w:rsid w:val="00794613"/>
    <w:rsid w:val="007A3231"/>
    <w:rsid w:val="007A74C8"/>
    <w:rsid w:val="007B2DD2"/>
    <w:rsid w:val="007D1EB9"/>
    <w:rsid w:val="007E01DA"/>
    <w:rsid w:val="007E641C"/>
    <w:rsid w:val="007F0202"/>
    <w:rsid w:val="00800096"/>
    <w:rsid w:val="00801426"/>
    <w:rsid w:val="008025CA"/>
    <w:rsid w:val="00803D71"/>
    <w:rsid w:val="008066B4"/>
    <w:rsid w:val="00816834"/>
    <w:rsid w:val="00824A14"/>
    <w:rsid w:val="00831F00"/>
    <w:rsid w:val="00835729"/>
    <w:rsid w:val="00836C7E"/>
    <w:rsid w:val="0084135B"/>
    <w:rsid w:val="00843764"/>
    <w:rsid w:val="0084543F"/>
    <w:rsid w:val="008579B9"/>
    <w:rsid w:val="00862AA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4FF9"/>
    <w:rsid w:val="00907AED"/>
    <w:rsid w:val="009117D9"/>
    <w:rsid w:val="009213E3"/>
    <w:rsid w:val="00922BBF"/>
    <w:rsid w:val="009238BC"/>
    <w:rsid w:val="00931A5C"/>
    <w:rsid w:val="00932FFB"/>
    <w:rsid w:val="00955F1D"/>
    <w:rsid w:val="00957BC4"/>
    <w:rsid w:val="009702BB"/>
    <w:rsid w:val="00971311"/>
    <w:rsid w:val="00972061"/>
    <w:rsid w:val="009756D4"/>
    <w:rsid w:val="0097612E"/>
    <w:rsid w:val="00976925"/>
    <w:rsid w:val="009821AE"/>
    <w:rsid w:val="00984060"/>
    <w:rsid w:val="0098525A"/>
    <w:rsid w:val="00997BA6"/>
    <w:rsid w:val="009B3247"/>
    <w:rsid w:val="009B4365"/>
    <w:rsid w:val="009B5A9E"/>
    <w:rsid w:val="009B631E"/>
    <w:rsid w:val="009C0D76"/>
    <w:rsid w:val="009C609D"/>
    <w:rsid w:val="009E338E"/>
    <w:rsid w:val="009E5D47"/>
    <w:rsid w:val="009F0749"/>
    <w:rsid w:val="009F4857"/>
    <w:rsid w:val="00A005E5"/>
    <w:rsid w:val="00A14776"/>
    <w:rsid w:val="00A161FE"/>
    <w:rsid w:val="00A22660"/>
    <w:rsid w:val="00A43862"/>
    <w:rsid w:val="00A514C6"/>
    <w:rsid w:val="00A51873"/>
    <w:rsid w:val="00A546AB"/>
    <w:rsid w:val="00A559DB"/>
    <w:rsid w:val="00A56440"/>
    <w:rsid w:val="00A62F3C"/>
    <w:rsid w:val="00A65A17"/>
    <w:rsid w:val="00A744B0"/>
    <w:rsid w:val="00A76CB1"/>
    <w:rsid w:val="00A857A4"/>
    <w:rsid w:val="00A86436"/>
    <w:rsid w:val="00A92CEC"/>
    <w:rsid w:val="00A947C9"/>
    <w:rsid w:val="00AA0203"/>
    <w:rsid w:val="00AA1A5F"/>
    <w:rsid w:val="00AA383A"/>
    <w:rsid w:val="00AA6272"/>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74573"/>
    <w:rsid w:val="00B85F85"/>
    <w:rsid w:val="00B91BF4"/>
    <w:rsid w:val="00B94C44"/>
    <w:rsid w:val="00B96FC9"/>
    <w:rsid w:val="00B972AC"/>
    <w:rsid w:val="00B97EB1"/>
    <w:rsid w:val="00BB088D"/>
    <w:rsid w:val="00BB57F5"/>
    <w:rsid w:val="00BC6856"/>
    <w:rsid w:val="00BC70DD"/>
    <w:rsid w:val="00BE5FAA"/>
    <w:rsid w:val="00BF7683"/>
    <w:rsid w:val="00C01C2F"/>
    <w:rsid w:val="00C0240E"/>
    <w:rsid w:val="00C12F78"/>
    <w:rsid w:val="00C22E79"/>
    <w:rsid w:val="00C23AD7"/>
    <w:rsid w:val="00C313E0"/>
    <w:rsid w:val="00C37980"/>
    <w:rsid w:val="00C379B7"/>
    <w:rsid w:val="00C64F72"/>
    <w:rsid w:val="00C653AA"/>
    <w:rsid w:val="00C83F22"/>
    <w:rsid w:val="00C842AC"/>
    <w:rsid w:val="00C85774"/>
    <w:rsid w:val="00C92ABC"/>
    <w:rsid w:val="00C938EB"/>
    <w:rsid w:val="00CA4567"/>
    <w:rsid w:val="00CA5A06"/>
    <w:rsid w:val="00CA6696"/>
    <w:rsid w:val="00CB4D9B"/>
    <w:rsid w:val="00CC05F9"/>
    <w:rsid w:val="00CC104C"/>
    <w:rsid w:val="00CD1419"/>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56EE7"/>
    <w:rsid w:val="00D60CE1"/>
    <w:rsid w:val="00D6224F"/>
    <w:rsid w:val="00D84F3E"/>
    <w:rsid w:val="00D90383"/>
    <w:rsid w:val="00DA2859"/>
    <w:rsid w:val="00DB615A"/>
    <w:rsid w:val="00DB6284"/>
    <w:rsid w:val="00DB68F6"/>
    <w:rsid w:val="00DB757D"/>
    <w:rsid w:val="00DB7A6C"/>
    <w:rsid w:val="00DC3E81"/>
    <w:rsid w:val="00DD4694"/>
    <w:rsid w:val="00DD6787"/>
    <w:rsid w:val="00DE1D2C"/>
    <w:rsid w:val="00DE5E20"/>
    <w:rsid w:val="00DF0199"/>
    <w:rsid w:val="00DF3AC4"/>
    <w:rsid w:val="00DF6A5D"/>
    <w:rsid w:val="00E066C4"/>
    <w:rsid w:val="00E22C67"/>
    <w:rsid w:val="00E33B21"/>
    <w:rsid w:val="00E52301"/>
    <w:rsid w:val="00E54FA4"/>
    <w:rsid w:val="00E5707A"/>
    <w:rsid w:val="00E629DB"/>
    <w:rsid w:val="00E676E2"/>
    <w:rsid w:val="00E72E29"/>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424C3"/>
    <w:rsid w:val="00F54EB0"/>
    <w:rsid w:val="00F56D61"/>
    <w:rsid w:val="00F5735E"/>
    <w:rsid w:val="00F60516"/>
    <w:rsid w:val="00F646E4"/>
    <w:rsid w:val="00F66C71"/>
    <w:rsid w:val="00FA2809"/>
    <w:rsid w:val="00FB6E70"/>
    <w:rsid w:val="00FC1312"/>
    <w:rsid w:val="00FC6E09"/>
    <w:rsid w:val="00FC7779"/>
    <w:rsid w:val="00FC78ED"/>
    <w:rsid w:val="00FD6622"/>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CC93D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2610">
      <w:bodyDiv w:val="1"/>
      <w:marLeft w:val="0"/>
      <w:marRight w:val="0"/>
      <w:marTop w:val="0"/>
      <w:marBottom w:val="0"/>
      <w:divBdr>
        <w:top w:val="none" w:sz="0" w:space="0" w:color="auto"/>
        <w:left w:val="none" w:sz="0" w:space="0" w:color="auto"/>
        <w:bottom w:val="none" w:sz="0" w:space="0" w:color="auto"/>
        <w:right w:val="none" w:sz="0" w:space="0" w:color="auto"/>
      </w:divBdr>
    </w:div>
    <w:div w:id="473107603">
      <w:bodyDiv w:val="1"/>
      <w:marLeft w:val="0"/>
      <w:marRight w:val="0"/>
      <w:marTop w:val="0"/>
      <w:marBottom w:val="0"/>
      <w:divBdr>
        <w:top w:val="none" w:sz="0" w:space="0" w:color="auto"/>
        <w:left w:val="none" w:sz="0" w:space="0" w:color="auto"/>
        <w:bottom w:val="none" w:sz="0" w:space="0" w:color="auto"/>
        <w:right w:val="none" w:sz="0" w:space="0" w:color="auto"/>
      </w:divBdr>
    </w:div>
    <w:div w:id="662049859">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971010889">
      <w:bodyDiv w:val="1"/>
      <w:marLeft w:val="0"/>
      <w:marRight w:val="0"/>
      <w:marTop w:val="0"/>
      <w:marBottom w:val="0"/>
      <w:divBdr>
        <w:top w:val="none" w:sz="0" w:space="0" w:color="auto"/>
        <w:left w:val="none" w:sz="0" w:space="0" w:color="auto"/>
        <w:bottom w:val="none" w:sz="0" w:space="0" w:color="auto"/>
        <w:right w:val="none" w:sz="0" w:space="0" w:color="auto"/>
      </w:divBdr>
    </w:div>
    <w:div w:id="1043755407">
      <w:bodyDiv w:val="1"/>
      <w:marLeft w:val="0"/>
      <w:marRight w:val="0"/>
      <w:marTop w:val="0"/>
      <w:marBottom w:val="0"/>
      <w:divBdr>
        <w:top w:val="none" w:sz="0" w:space="0" w:color="auto"/>
        <w:left w:val="none" w:sz="0" w:space="0" w:color="auto"/>
        <w:bottom w:val="none" w:sz="0" w:space="0" w:color="auto"/>
        <w:right w:val="none" w:sz="0" w:space="0" w:color="auto"/>
      </w:divBdr>
    </w:div>
    <w:div w:id="1072580059">
      <w:bodyDiv w:val="1"/>
      <w:marLeft w:val="0"/>
      <w:marRight w:val="0"/>
      <w:marTop w:val="0"/>
      <w:marBottom w:val="0"/>
      <w:divBdr>
        <w:top w:val="none" w:sz="0" w:space="0" w:color="auto"/>
        <w:left w:val="none" w:sz="0" w:space="0" w:color="auto"/>
        <w:bottom w:val="none" w:sz="0" w:space="0" w:color="auto"/>
        <w:right w:val="none" w:sz="0" w:space="0" w:color="auto"/>
      </w:divBdr>
    </w:div>
    <w:div w:id="1412190931">
      <w:bodyDiv w:val="1"/>
      <w:marLeft w:val="0"/>
      <w:marRight w:val="0"/>
      <w:marTop w:val="0"/>
      <w:marBottom w:val="0"/>
      <w:divBdr>
        <w:top w:val="none" w:sz="0" w:space="0" w:color="auto"/>
        <w:left w:val="none" w:sz="0" w:space="0" w:color="auto"/>
        <w:bottom w:val="none" w:sz="0" w:space="0" w:color="auto"/>
        <w:right w:val="none" w:sz="0" w:space="0" w:color="auto"/>
      </w:divBdr>
    </w:div>
    <w:div w:id="1439564921">
      <w:bodyDiv w:val="1"/>
      <w:marLeft w:val="0"/>
      <w:marRight w:val="0"/>
      <w:marTop w:val="0"/>
      <w:marBottom w:val="0"/>
      <w:divBdr>
        <w:top w:val="none" w:sz="0" w:space="0" w:color="auto"/>
        <w:left w:val="none" w:sz="0" w:space="0" w:color="auto"/>
        <w:bottom w:val="none" w:sz="0" w:space="0" w:color="auto"/>
        <w:right w:val="none" w:sz="0" w:space="0" w:color="auto"/>
      </w:divBdr>
    </w:div>
    <w:div w:id="1451631882">
      <w:bodyDiv w:val="1"/>
      <w:marLeft w:val="0"/>
      <w:marRight w:val="0"/>
      <w:marTop w:val="0"/>
      <w:marBottom w:val="0"/>
      <w:divBdr>
        <w:top w:val="none" w:sz="0" w:space="0" w:color="auto"/>
        <w:left w:val="none" w:sz="0" w:space="0" w:color="auto"/>
        <w:bottom w:val="none" w:sz="0" w:space="0" w:color="auto"/>
        <w:right w:val="none" w:sz="0" w:space="0" w:color="auto"/>
      </w:divBdr>
    </w:div>
    <w:div w:id="14931394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08636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BD8A-884D-4E4D-992A-1DE7B553E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1863</Words>
  <Characters>10889</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2019-04-08T19:47:00Z</dcterms:created>
  <dcterms:modified xsi:type="dcterms:W3CDTF">2019-04-08T19:47:00Z</dcterms:modified>
</cp:coreProperties>
</file>